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/>
          <w:b/>
          <w:sz w:val="28"/>
          <w:szCs w:val="28"/>
        </w:rPr>
      </w:pPr>
    </w:p>
    <w:p>
      <w:pPr>
        <w:jc w:val="left"/>
        <w:rPr>
          <w:rFonts w:hint="eastAsia" w:ascii="微软雅黑"/>
          <w:b/>
          <w:sz w:val="28"/>
          <w:szCs w:val="28"/>
        </w:rPr>
      </w:pPr>
      <w:r>
        <w:rPr>
          <w:rFonts w:hint="eastAsia" w:ascii="微软雅黑"/>
          <w:b/>
          <w:sz w:val="28"/>
          <w:szCs w:val="28"/>
        </w:rPr>
        <w:t>附件</w:t>
      </w:r>
      <w:r>
        <w:rPr>
          <w:rFonts w:hint="eastAsia" w:ascii="微软雅黑"/>
          <w:b/>
          <w:sz w:val="28"/>
          <w:szCs w:val="28"/>
          <w:lang w:eastAsia="zh-CN"/>
        </w:rPr>
        <w:t>一</w:t>
      </w:r>
      <w:r>
        <w:rPr>
          <w:rFonts w:hint="eastAsia" w:ascii="微软雅黑"/>
          <w:b/>
          <w:sz w:val="28"/>
          <w:szCs w:val="28"/>
        </w:rPr>
        <w:t>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Cs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Cs/>
          <w:sz w:val="36"/>
          <w:szCs w:val="36"/>
          <w:lang w:eastAsia="zh-CN"/>
        </w:rPr>
        <w:t>关于常务副会长、秘书长等调整建议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根据工作需要，经会长提议，市“三会”代秘书长陈艳同志免去市“三会”代秘书长职务。提议由王伯宁同志拟任常务副会长兼代秘书长；提议由陈艳同志拟任常务副秘书长兼办公室主任。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spacing w:line="540" w:lineRule="exact"/>
        <w:ind w:firstLine="600" w:firstLineChars="200"/>
        <w:rPr>
          <w:rFonts w:hint="eastAsia" w:asciiTheme="minorEastAsia" w:hAnsiTheme="minorEastAsia"/>
          <w:b w:val="0"/>
          <w:bCs w:val="0"/>
          <w:sz w:val="30"/>
          <w:szCs w:val="30"/>
          <w:lang w:val="en-US" w:eastAsia="zh-CN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/>
          <w:sz w:val="28"/>
          <w:szCs w:val="28"/>
        </w:rPr>
        <w:t>宁波市“三会”秘书处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</w:t>
      </w:r>
    </w:p>
    <w:p>
      <w:pPr>
        <w:spacing w:line="540" w:lineRule="exact"/>
        <w:ind w:firstLine="560" w:firstLineChars="200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jc w:val="left"/>
        <w:rPr>
          <w:rFonts w:hint="eastAsia" w:ascii="微软雅黑"/>
          <w:b/>
          <w:sz w:val="28"/>
          <w:szCs w:val="28"/>
          <w:lang w:val="en-US" w:eastAsia="zh-CN"/>
        </w:rPr>
      </w:pPr>
    </w:p>
    <w:p>
      <w:pPr>
        <w:jc w:val="left"/>
        <w:rPr>
          <w:rFonts w:hint="eastAsia" w:ascii="微软雅黑"/>
          <w:b/>
          <w:sz w:val="28"/>
          <w:szCs w:val="28"/>
          <w:lang w:val="en-US" w:eastAsia="zh-CN"/>
        </w:rPr>
      </w:pPr>
    </w:p>
    <w:p>
      <w:pPr>
        <w:jc w:val="left"/>
        <w:rPr>
          <w:rFonts w:hint="default" w:ascii="微软雅黑"/>
          <w:b/>
          <w:sz w:val="28"/>
          <w:szCs w:val="28"/>
          <w:lang w:val="en-US" w:eastAsia="zh-CN"/>
        </w:rPr>
      </w:pPr>
      <w:r>
        <w:rPr>
          <w:rFonts w:hint="eastAsia" w:ascii="微软雅黑"/>
          <w:b/>
          <w:sz w:val="28"/>
          <w:szCs w:val="28"/>
          <w:lang w:val="en-US" w:eastAsia="zh-CN"/>
        </w:rPr>
        <w:t xml:space="preserve">                                    </w:t>
      </w:r>
    </w:p>
    <w:p>
      <w:pPr>
        <w:jc w:val="left"/>
        <w:rPr>
          <w:rFonts w:hint="eastAsia" w:ascii="微软雅黑"/>
          <w:b/>
          <w:sz w:val="28"/>
          <w:szCs w:val="28"/>
          <w:lang w:val="en-US" w:eastAsia="zh-CN"/>
        </w:rPr>
      </w:pPr>
    </w:p>
    <w:p>
      <w:pPr>
        <w:jc w:val="left"/>
        <w:rPr>
          <w:rFonts w:hint="eastAsia" w:ascii="微软雅黑"/>
          <w:b/>
          <w:sz w:val="28"/>
          <w:szCs w:val="28"/>
          <w:lang w:val="en-US" w:eastAsia="zh-CN"/>
        </w:rPr>
      </w:pPr>
    </w:p>
    <w:p>
      <w:pPr>
        <w:jc w:val="left"/>
        <w:rPr>
          <w:rFonts w:hint="eastAsia" w:ascii="微软雅黑"/>
          <w:b/>
          <w:sz w:val="28"/>
          <w:szCs w:val="28"/>
          <w:lang w:val="en-US" w:eastAsia="zh-CN"/>
        </w:rPr>
      </w:pPr>
    </w:p>
    <w:p>
      <w:pPr>
        <w:jc w:val="left"/>
        <w:rPr>
          <w:rFonts w:hint="eastAsia" w:ascii="微软雅黑"/>
          <w:b/>
          <w:sz w:val="28"/>
          <w:szCs w:val="28"/>
          <w:lang w:val="en-US" w:eastAsia="zh-CN"/>
        </w:rPr>
      </w:pPr>
    </w:p>
    <w:p>
      <w:pPr>
        <w:jc w:val="left"/>
        <w:rPr>
          <w:rFonts w:hint="eastAsia" w:ascii="微软雅黑"/>
          <w:b/>
          <w:sz w:val="28"/>
          <w:szCs w:val="28"/>
          <w:lang w:val="en-US" w:eastAsia="zh-CN"/>
        </w:rPr>
      </w:pPr>
    </w:p>
    <w:p>
      <w:pPr>
        <w:jc w:val="left"/>
        <w:rPr>
          <w:rFonts w:hint="eastAsia" w:ascii="微软雅黑"/>
          <w:b/>
          <w:sz w:val="28"/>
          <w:szCs w:val="28"/>
          <w:lang w:val="en-US" w:eastAsia="zh-CN"/>
        </w:rPr>
      </w:pPr>
    </w:p>
    <w:p>
      <w:pPr>
        <w:jc w:val="left"/>
        <w:rPr>
          <w:rFonts w:hint="eastAsia" w:ascii="微软雅黑"/>
          <w:b/>
          <w:sz w:val="28"/>
          <w:szCs w:val="28"/>
          <w:lang w:val="en-US" w:eastAsia="zh-CN"/>
        </w:rPr>
      </w:pPr>
    </w:p>
    <w:p>
      <w:pPr>
        <w:jc w:val="left"/>
        <w:rPr>
          <w:rFonts w:hint="eastAsia" w:ascii="微软雅黑"/>
          <w:b/>
          <w:sz w:val="28"/>
          <w:szCs w:val="28"/>
          <w:lang w:val="en-US" w:eastAsia="zh-CN"/>
        </w:rPr>
      </w:pPr>
    </w:p>
    <w:p>
      <w:pPr>
        <w:jc w:val="left"/>
        <w:rPr>
          <w:rFonts w:hint="eastAsia" w:ascii="微软雅黑"/>
          <w:b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</w:rPr>
        <w:t>常务副会长兼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  <w:lang w:eastAsia="zh-CN"/>
        </w:rPr>
        <w:t>代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</w:rPr>
        <w:t>秘书长候选人个人简历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24"/>
          <w:szCs w:val="24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王伯宁</w:t>
      </w:r>
      <w:r>
        <w:rPr>
          <w:rFonts w:hint="eastAsia"/>
          <w:sz w:val="28"/>
          <w:szCs w:val="28"/>
          <w:lang w:eastAsia="zh-CN"/>
        </w:rPr>
        <w:t>，男，</w:t>
      </w:r>
      <w:r>
        <w:rPr>
          <w:rFonts w:hint="eastAsia"/>
          <w:sz w:val="28"/>
          <w:szCs w:val="28"/>
          <w:lang w:val="en-US" w:eastAsia="zh-CN"/>
        </w:rPr>
        <w:t>1960年5月出生，汉，大学本科。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1975年—1977年           宁波十六中学高中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1977年12月—1979年2月  宁波制药厂VC车间工人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1979年2月—1982年6月   宁波电大化工班 机械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浙江化工职工大学化机班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1982年6月—1988年10月  宁波制药厂设备员、技术员、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助理工程师、VC车间、片剂车间主任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1988年11月—1997年8月  宁波江北土管局、土地详查队长、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区农保办主任、地籍所所长，</w:t>
      </w:r>
    </w:p>
    <w:p>
      <w:pPr>
        <w:ind w:firstLine="3640" w:firstLineChars="1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土地详估事务所长、地产公司常务副总、</w:t>
      </w:r>
    </w:p>
    <w:p>
      <w:pPr>
        <w:ind w:firstLine="3640" w:firstLineChars="1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局长助理、副局长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1997年9月—2006年5月   江北区人民政府副区长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2006年6月—2016年12月  江北区人大常委会副主任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（2007年3月—2012年3月兼宁波市人大常委会委员、教科文委员</w:t>
      </w: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2007年5月—2016年12月兼江北区工商主席、商会总会长</w:t>
      </w: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2008年8月—2015年10月兼江北区外滩管委会常务副主任）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2002年10月—2012年10月 民建宁波市委会副主委</w:t>
      </w:r>
    </w:p>
    <w:p>
      <w:pPr>
        <w:tabs>
          <w:tab w:val="left" w:pos="3780"/>
        </w:tabs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2016年12月—2020年6月  民建宁波市委会巡视员</w:t>
      </w:r>
    </w:p>
    <w:p>
      <w:pPr>
        <w:jc w:val="left"/>
        <w:rPr>
          <w:rFonts w:hint="eastAsia" w:ascii="微软雅黑"/>
          <w:b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 w:ascii="微软雅黑"/>
          <w:b/>
          <w:sz w:val="28"/>
          <w:szCs w:val="28"/>
          <w:lang w:val="en-US" w:eastAsia="zh-CN"/>
        </w:rPr>
      </w:pPr>
      <w:r>
        <w:rPr>
          <w:rFonts w:hint="eastAsia" w:ascii="微软雅黑"/>
          <w:b/>
          <w:sz w:val="28"/>
          <w:szCs w:val="28"/>
          <w:lang w:val="en-US" w:eastAsia="zh-CN"/>
        </w:rPr>
        <w:t>附件二：</w:t>
      </w:r>
    </w:p>
    <w:p>
      <w:pPr>
        <w:jc w:val="center"/>
        <w:rPr>
          <w:rFonts w:ascii="方正大标宋简体" w:hAnsi="方正大标宋简体" w:eastAsia="方正大标宋简体" w:cs="方正大标宋简体"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Cs/>
          <w:sz w:val="36"/>
          <w:szCs w:val="36"/>
        </w:rPr>
        <w:t>关于副会长调整建议名单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根据会员企业申请和市“三会”副会长</w:t>
      </w:r>
      <w:r>
        <w:rPr>
          <w:rFonts w:hint="eastAsia" w:asciiTheme="minorEastAsia" w:hAnsiTheme="minorEastAsia"/>
          <w:sz w:val="28"/>
          <w:szCs w:val="28"/>
          <w:lang w:eastAsia="zh-CN"/>
        </w:rPr>
        <w:t>等</w:t>
      </w:r>
      <w:r>
        <w:rPr>
          <w:rFonts w:hint="eastAsia" w:asciiTheme="minorEastAsia" w:hAnsiTheme="minorEastAsia"/>
          <w:sz w:val="28"/>
          <w:szCs w:val="28"/>
        </w:rPr>
        <w:t>任职条件，报请会长会议审议，下列单位作</w:t>
      </w:r>
      <w:r>
        <w:rPr>
          <w:rFonts w:hint="eastAsia" w:asciiTheme="minorEastAsia" w:hAnsiTheme="minorEastAsia"/>
          <w:sz w:val="28"/>
          <w:szCs w:val="28"/>
          <w:lang w:eastAsia="zh-CN"/>
        </w:rPr>
        <w:t>调整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中国石油化工股份有限公司镇海炼化分公司</w:t>
      </w:r>
      <w:r>
        <w:rPr>
          <w:rFonts w:hint="eastAsia"/>
          <w:sz w:val="28"/>
          <w:szCs w:val="28"/>
          <w:lang w:eastAsia="zh-CN"/>
        </w:rPr>
        <w:t>吕亮功</w:t>
      </w:r>
      <w:r>
        <w:rPr>
          <w:rFonts w:hint="eastAsia"/>
          <w:sz w:val="28"/>
          <w:szCs w:val="28"/>
        </w:rPr>
        <w:t>因岗位调动不再担任此职务，由现任中国石油化工股份有限公司镇海炼化分公司</w:t>
      </w:r>
      <w:r>
        <w:rPr>
          <w:rFonts w:hint="eastAsia" w:asciiTheme="minorEastAsia" w:hAnsiTheme="minorEastAsia"/>
          <w:sz w:val="28"/>
          <w:szCs w:val="28"/>
          <w:lang w:eastAsia="zh-CN"/>
        </w:rPr>
        <w:t>总经理莫鼎革</w:t>
      </w:r>
      <w:r>
        <w:rPr>
          <w:rFonts w:hint="eastAsia"/>
          <w:sz w:val="28"/>
          <w:szCs w:val="28"/>
        </w:rPr>
        <w:t>担任。</w:t>
      </w:r>
    </w:p>
    <w:p>
      <w:pPr>
        <w:spacing w:line="540" w:lineRule="exact"/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2、中交水利水电建设有限公司董江平</w:t>
      </w:r>
      <w:r>
        <w:rPr>
          <w:rFonts w:hint="eastAsia"/>
          <w:sz w:val="28"/>
          <w:szCs w:val="28"/>
        </w:rPr>
        <w:t>因岗位调动不再担任此职务，由现任</w:t>
      </w:r>
      <w:r>
        <w:rPr>
          <w:rFonts w:hint="eastAsia"/>
          <w:sz w:val="28"/>
          <w:szCs w:val="28"/>
          <w:lang w:val="en-US" w:eastAsia="zh-CN"/>
        </w:rPr>
        <w:t>中交水利水电建设有限公司党委书记、董事长彭志刚（研究生、高级经济师）担任。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宁波市“三会”秘书处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708"/>
    <w:rsid w:val="000227D7"/>
    <w:rsid w:val="00044EE4"/>
    <w:rsid w:val="000831DF"/>
    <w:rsid w:val="00086B62"/>
    <w:rsid w:val="000A1331"/>
    <w:rsid w:val="000B3E75"/>
    <w:rsid w:val="000B4B75"/>
    <w:rsid w:val="000C0BB5"/>
    <w:rsid w:val="000C1481"/>
    <w:rsid w:val="000C25EB"/>
    <w:rsid w:val="000E1795"/>
    <w:rsid w:val="001168EE"/>
    <w:rsid w:val="0013434F"/>
    <w:rsid w:val="00150588"/>
    <w:rsid w:val="001549CE"/>
    <w:rsid w:val="001752B3"/>
    <w:rsid w:val="0018418F"/>
    <w:rsid w:val="00190636"/>
    <w:rsid w:val="001920B8"/>
    <w:rsid w:val="001934E3"/>
    <w:rsid w:val="001C14DA"/>
    <w:rsid w:val="001D38F4"/>
    <w:rsid w:val="001E7720"/>
    <w:rsid w:val="001F7D3C"/>
    <w:rsid w:val="00210670"/>
    <w:rsid w:val="002153AB"/>
    <w:rsid w:val="00256465"/>
    <w:rsid w:val="002B457E"/>
    <w:rsid w:val="002C4FEB"/>
    <w:rsid w:val="002D6352"/>
    <w:rsid w:val="002E4945"/>
    <w:rsid w:val="002E63DC"/>
    <w:rsid w:val="002F194F"/>
    <w:rsid w:val="002F1FA0"/>
    <w:rsid w:val="00352B07"/>
    <w:rsid w:val="0038553D"/>
    <w:rsid w:val="003A4EFF"/>
    <w:rsid w:val="003B1475"/>
    <w:rsid w:val="003C76C0"/>
    <w:rsid w:val="003D1F97"/>
    <w:rsid w:val="003F5B7A"/>
    <w:rsid w:val="004051E9"/>
    <w:rsid w:val="00437D34"/>
    <w:rsid w:val="00450912"/>
    <w:rsid w:val="00462EA8"/>
    <w:rsid w:val="00480490"/>
    <w:rsid w:val="00487CB4"/>
    <w:rsid w:val="004A13ED"/>
    <w:rsid w:val="004D1DFF"/>
    <w:rsid w:val="004F47D3"/>
    <w:rsid w:val="00520BA7"/>
    <w:rsid w:val="0052120B"/>
    <w:rsid w:val="00521BE4"/>
    <w:rsid w:val="00527848"/>
    <w:rsid w:val="0053043A"/>
    <w:rsid w:val="00561093"/>
    <w:rsid w:val="00593203"/>
    <w:rsid w:val="005D3B75"/>
    <w:rsid w:val="005F3655"/>
    <w:rsid w:val="00613173"/>
    <w:rsid w:val="006152C6"/>
    <w:rsid w:val="006231AC"/>
    <w:rsid w:val="00624B63"/>
    <w:rsid w:val="00631188"/>
    <w:rsid w:val="00635ECC"/>
    <w:rsid w:val="00651339"/>
    <w:rsid w:val="00667F16"/>
    <w:rsid w:val="00691BA8"/>
    <w:rsid w:val="006A04E4"/>
    <w:rsid w:val="006A654B"/>
    <w:rsid w:val="006C540E"/>
    <w:rsid w:val="006F4AB8"/>
    <w:rsid w:val="00715DC8"/>
    <w:rsid w:val="007205B0"/>
    <w:rsid w:val="00740528"/>
    <w:rsid w:val="00785870"/>
    <w:rsid w:val="0079363C"/>
    <w:rsid w:val="007A0BAE"/>
    <w:rsid w:val="007F70E2"/>
    <w:rsid w:val="00822D6A"/>
    <w:rsid w:val="0083006B"/>
    <w:rsid w:val="0084791B"/>
    <w:rsid w:val="00870767"/>
    <w:rsid w:val="00891389"/>
    <w:rsid w:val="008A1A50"/>
    <w:rsid w:val="008B3650"/>
    <w:rsid w:val="008B5708"/>
    <w:rsid w:val="008C1A7C"/>
    <w:rsid w:val="008C6D3A"/>
    <w:rsid w:val="008D480E"/>
    <w:rsid w:val="008E13BF"/>
    <w:rsid w:val="008F5E2F"/>
    <w:rsid w:val="009041E0"/>
    <w:rsid w:val="009212F8"/>
    <w:rsid w:val="009512BA"/>
    <w:rsid w:val="009607B2"/>
    <w:rsid w:val="0097589B"/>
    <w:rsid w:val="0099032B"/>
    <w:rsid w:val="00997FB5"/>
    <w:rsid w:val="009A1E87"/>
    <w:rsid w:val="009A3B8D"/>
    <w:rsid w:val="009E08F2"/>
    <w:rsid w:val="009F7C7F"/>
    <w:rsid w:val="00A144D7"/>
    <w:rsid w:val="00A14FE5"/>
    <w:rsid w:val="00A22C92"/>
    <w:rsid w:val="00A62A58"/>
    <w:rsid w:val="00A80B4A"/>
    <w:rsid w:val="00A84091"/>
    <w:rsid w:val="00A84218"/>
    <w:rsid w:val="00AA3675"/>
    <w:rsid w:val="00AF51EF"/>
    <w:rsid w:val="00AF6D61"/>
    <w:rsid w:val="00B05072"/>
    <w:rsid w:val="00B11A1A"/>
    <w:rsid w:val="00B24D56"/>
    <w:rsid w:val="00B27567"/>
    <w:rsid w:val="00B34179"/>
    <w:rsid w:val="00B35DB2"/>
    <w:rsid w:val="00B5552F"/>
    <w:rsid w:val="00B712F1"/>
    <w:rsid w:val="00B87699"/>
    <w:rsid w:val="00B906F1"/>
    <w:rsid w:val="00BA1D44"/>
    <w:rsid w:val="00BA59C1"/>
    <w:rsid w:val="00BE4C64"/>
    <w:rsid w:val="00C044BD"/>
    <w:rsid w:val="00C11325"/>
    <w:rsid w:val="00C272BB"/>
    <w:rsid w:val="00C30022"/>
    <w:rsid w:val="00C36F3B"/>
    <w:rsid w:val="00CA665B"/>
    <w:rsid w:val="00CA7813"/>
    <w:rsid w:val="00CB6FE6"/>
    <w:rsid w:val="00CC7EEE"/>
    <w:rsid w:val="00D01D96"/>
    <w:rsid w:val="00D14888"/>
    <w:rsid w:val="00D24B89"/>
    <w:rsid w:val="00D32EE2"/>
    <w:rsid w:val="00D46A75"/>
    <w:rsid w:val="00D47085"/>
    <w:rsid w:val="00D70609"/>
    <w:rsid w:val="00D822E5"/>
    <w:rsid w:val="00DA6A89"/>
    <w:rsid w:val="00DB4304"/>
    <w:rsid w:val="00DC1A36"/>
    <w:rsid w:val="00DD359F"/>
    <w:rsid w:val="00DE5619"/>
    <w:rsid w:val="00DF7A85"/>
    <w:rsid w:val="00E04BDB"/>
    <w:rsid w:val="00E05E94"/>
    <w:rsid w:val="00E11690"/>
    <w:rsid w:val="00E11A69"/>
    <w:rsid w:val="00E314C9"/>
    <w:rsid w:val="00E5564D"/>
    <w:rsid w:val="00E6653A"/>
    <w:rsid w:val="00E73270"/>
    <w:rsid w:val="00E74E10"/>
    <w:rsid w:val="00E84C75"/>
    <w:rsid w:val="00E87CC0"/>
    <w:rsid w:val="00EA48C0"/>
    <w:rsid w:val="00EE1461"/>
    <w:rsid w:val="00EF20CD"/>
    <w:rsid w:val="00EF24E7"/>
    <w:rsid w:val="00F06A12"/>
    <w:rsid w:val="00F16FCC"/>
    <w:rsid w:val="00F341B5"/>
    <w:rsid w:val="00F37C30"/>
    <w:rsid w:val="00F74433"/>
    <w:rsid w:val="00F9253C"/>
    <w:rsid w:val="00FA6F65"/>
    <w:rsid w:val="00FB6836"/>
    <w:rsid w:val="00FC2840"/>
    <w:rsid w:val="00FC2F70"/>
    <w:rsid w:val="00FC33CA"/>
    <w:rsid w:val="00FE1133"/>
    <w:rsid w:val="00FE3A9A"/>
    <w:rsid w:val="00FF49FD"/>
    <w:rsid w:val="01B25964"/>
    <w:rsid w:val="063C5C5A"/>
    <w:rsid w:val="081C4241"/>
    <w:rsid w:val="15CA5728"/>
    <w:rsid w:val="1A6C5A86"/>
    <w:rsid w:val="1F4B75E9"/>
    <w:rsid w:val="27EE6497"/>
    <w:rsid w:val="2A3969C8"/>
    <w:rsid w:val="303E1961"/>
    <w:rsid w:val="33A753D9"/>
    <w:rsid w:val="34EE7235"/>
    <w:rsid w:val="3DC62520"/>
    <w:rsid w:val="43E8704C"/>
    <w:rsid w:val="4430532B"/>
    <w:rsid w:val="448E7134"/>
    <w:rsid w:val="4DA97F48"/>
    <w:rsid w:val="4F997D3E"/>
    <w:rsid w:val="51E83F20"/>
    <w:rsid w:val="56ED7C91"/>
    <w:rsid w:val="598E67F1"/>
    <w:rsid w:val="5CFD4BF1"/>
    <w:rsid w:val="64FA7A83"/>
    <w:rsid w:val="658A2473"/>
    <w:rsid w:val="66267D9D"/>
    <w:rsid w:val="68F14AD9"/>
    <w:rsid w:val="69402D51"/>
    <w:rsid w:val="6E2068DC"/>
    <w:rsid w:val="78176730"/>
    <w:rsid w:val="7B573A3B"/>
    <w:rsid w:val="7C103F68"/>
    <w:rsid w:val="7C3A4049"/>
    <w:rsid w:val="7CF7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448</Characters>
  <Lines>3</Lines>
  <Paragraphs>1</Paragraphs>
  <TotalTime>0</TotalTime>
  <ScaleCrop>false</ScaleCrop>
  <LinksUpToDate>false</LinksUpToDate>
  <CharactersWithSpaces>525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2020-08-04T01:58:00Z</dcterms:created>
  <dc:creator>lenovo</dc:creator>
  <cp:lastModifiedBy>小小门牙</cp:lastModifiedBy>
  <cp:lastPrinted>2021-01-13T07:00:00Z</cp:lastPrinted>
  <dcterms:modified xsi:type="dcterms:W3CDTF">2021-01-14T07:17:07Z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