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4C81">
      <w:pPr>
        <w:spacing w:line="480" w:lineRule="exact"/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pacing w:val="-20"/>
          <w:sz w:val="28"/>
          <w:szCs w:val="28"/>
        </w:rPr>
        <w:t xml:space="preserve">附件2: 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微软雅黑" w:eastAsia="微软雅黑" w:cs="微软雅黑"/>
          <w:sz w:val="28"/>
          <w:szCs w:val="28"/>
        </w:rPr>
        <w:t xml:space="preserve"> </w:t>
      </w:r>
    </w:p>
    <w:p w14:paraId="663DB136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竞赛报名表</w:t>
      </w:r>
    </w:p>
    <w:p w14:paraId="53E9E57A">
      <w:pPr>
        <w:spacing w:before="156" w:beforeLines="50" w:after="156" w:afterLines="50" w:line="520" w:lineRule="exact"/>
        <w:rPr>
          <w:rFonts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代表队（单位）：</w:t>
      </w: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领队</w:t>
      </w:r>
      <w:r>
        <w:rPr>
          <w:rFonts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eastAsia="仿宋_GB2312" w:cs="Times New Roman"/>
          <w:sz w:val="32"/>
          <w:szCs w:val="32"/>
        </w:rPr>
        <w:t xml:space="preserve">                                        </w:t>
      </w:r>
    </w:p>
    <w:tbl>
      <w:tblPr>
        <w:tblStyle w:val="4"/>
        <w:tblW w:w="1363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  <w:gridCol w:w="3482"/>
        <w:gridCol w:w="1985"/>
        <w:gridCol w:w="3233"/>
      </w:tblGrid>
      <w:tr w14:paraId="7C6A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35" w:type="dxa"/>
            <w:vMerge w:val="restart"/>
            <w:noWrap w:val="0"/>
            <w:vAlign w:val="center"/>
          </w:tcPr>
          <w:p w14:paraId="0D8E45E4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482" w:type="dxa"/>
            <w:vMerge w:val="restart"/>
            <w:noWrap w:val="0"/>
            <w:vAlign w:val="center"/>
          </w:tcPr>
          <w:p w14:paraId="34442623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 w14:paraId="7156B80C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3233" w:type="dxa"/>
            <w:vMerge w:val="restart"/>
            <w:noWrap w:val="0"/>
            <w:vAlign w:val="center"/>
          </w:tcPr>
          <w:p w14:paraId="4B6CDD42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岗位或职务</w:t>
            </w:r>
          </w:p>
        </w:tc>
      </w:tr>
      <w:tr w14:paraId="6808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5" w:type="dxa"/>
            <w:vMerge w:val="continue"/>
            <w:noWrap w:val="0"/>
            <w:vAlign w:val="center"/>
          </w:tcPr>
          <w:p w14:paraId="61736E3D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3482" w:type="dxa"/>
            <w:vMerge w:val="continue"/>
            <w:noWrap w:val="0"/>
            <w:vAlign w:val="center"/>
          </w:tcPr>
          <w:p w14:paraId="0EB0FC3F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 w14:paraId="7858A61C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3233" w:type="dxa"/>
            <w:vMerge w:val="continue"/>
            <w:noWrap w:val="0"/>
            <w:vAlign w:val="center"/>
          </w:tcPr>
          <w:p w14:paraId="6DF5EC2B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14:paraId="2DD5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5" w:type="dxa"/>
            <w:noWrap w:val="0"/>
            <w:vAlign w:val="center"/>
          </w:tcPr>
          <w:p w14:paraId="0618383E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领队</w:t>
            </w:r>
          </w:p>
        </w:tc>
        <w:tc>
          <w:tcPr>
            <w:tcW w:w="3482" w:type="dxa"/>
            <w:noWrap w:val="0"/>
            <w:vAlign w:val="center"/>
          </w:tcPr>
          <w:p w14:paraId="67143336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47A3ED7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1211CAD8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14:paraId="4F43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35" w:type="dxa"/>
            <w:noWrap w:val="0"/>
            <w:vAlign w:val="center"/>
          </w:tcPr>
          <w:p w14:paraId="59931F91">
            <w:pPr>
              <w:spacing w:line="520" w:lineRule="exact"/>
              <w:jc w:val="center"/>
              <w:rPr>
                <w:rFonts w:ascii="仿宋_GB2312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理论考试</w:t>
            </w: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eastAsia="黑体" w:cs="黑体"/>
                <w:sz w:val="28"/>
                <w:szCs w:val="28"/>
              </w:rPr>
              <w:t>油桶灭火</w:t>
            </w:r>
          </w:p>
        </w:tc>
        <w:tc>
          <w:tcPr>
            <w:tcW w:w="3482" w:type="dxa"/>
            <w:noWrap w:val="0"/>
            <w:vAlign w:val="center"/>
          </w:tcPr>
          <w:p w14:paraId="5A8B82CA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3D883D6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75A6D983">
            <w:pPr>
              <w:spacing w:line="5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2509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35" w:type="dxa"/>
            <w:noWrap w:val="0"/>
            <w:vAlign w:val="center"/>
          </w:tcPr>
          <w:p w14:paraId="1020E34E">
            <w:pPr>
              <w:spacing w:line="520" w:lineRule="exact"/>
              <w:jc w:val="center"/>
              <w:rPr>
                <w:rFonts w:ascii="黑体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两盘水带连接出水打靶（</w:t>
            </w: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水枪射手</w:t>
            </w:r>
            <w:r>
              <w:rPr>
                <w:rFonts w:hint="eastAsia" w:asci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3482" w:type="dxa"/>
            <w:noWrap w:val="0"/>
            <w:vAlign w:val="center"/>
          </w:tcPr>
          <w:p w14:paraId="2ECCF81A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CE06F3F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6D37593E">
            <w:pPr>
              <w:spacing w:line="5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364F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35" w:type="dxa"/>
            <w:noWrap w:val="0"/>
            <w:vAlign w:val="center"/>
          </w:tcPr>
          <w:p w14:paraId="7DA8B408"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两盘水带连接出水打靶（</w:t>
            </w: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辅助</w:t>
            </w:r>
            <w:r>
              <w:rPr>
                <w:rFonts w:hint="eastAsia" w:asci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3482" w:type="dxa"/>
            <w:noWrap w:val="0"/>
            <w:vAlign w:val="center"/>
          </w:tcPr>
          <w:p w14:paraId="0A54C9CD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33EC8A0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2F5ADB8E">
            <w:pPr>
              <w:spacing w:line="5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28D0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35" w:type="dxa"/>
            <w:noWrap w:val="0"/>
            <w:vAlign w:val="center"/>
          </w:tcPr>
          <w:p w14:paraId="635DF181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82" w:type="dxa"/>
            <w:noWrap w:val="0"/>
            <w:vAlign w:val="center"/>
          </w:tcPr>
          <w:p w14:paraId="35B74AE8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810A07D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34140434">
            <w:pPr>
              <w:spacing w:line="5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4A44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35" w:type="dxa"/>
            <w:noWrap w:val="0"/>
            <w:vAlign w:val="center"/>
          </w:tcPr>
          <w:p w14:paraId="7287D999">
            <w:pPr>
              <w:spacing w:line="52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8700" w:type="dxa"/>
            <w:gridSpan w:val="3"/>
            <w:noWrap w:val="0"/>
            <w:vAlign w:val="center"/>
          </w:tcPr>
          <w:p w14:paraId="496DB981">
            <w:pPr>
              <w:spacing w:line="5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14:paraId="29E8A68F">
      <w:pPr>
        <w:tabs>
          <w:tab w:val="center" w:pos="4156"/>
        </w:tabs>
        <w:spacing w:line="520" w:lineRule="exact"/>
        <w:ind w:firstLine="200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此表请于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年10月2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日前报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  <w:bookmarkStart w:id="0" w:name="_GoBack"/>
      <w:bookmarkEnd w:id="0"/>
    </w:p>
    <w:p w14:paraId="0568F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731E40-6E7C-4429-A95A-ABDC941FDB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AF8CD1-3BA8-4EFB-A970-D01A3558FA3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A51DC7E-D1E3-43F4-80E9-7434A7B85F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84B1A87-39C8-4E01-A617-7D80FEC868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0A2E50-22C9-48BC-99BE-8E1C85DA02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987A0DDE-860B-4110-A75F-360EF4D7D7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1D056B47"/>
    <w:rsid w:val="1D0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2024-10-16T04:34:00Z</dcterms:created>
  <dc:creator>小小门牙</dc:creator>
  <cp:lastModifiedBy>小小门牙</cp:lastModifiedBy>
  <dcterms:modified xsi:type="dcterms:W3CDTF">2024-10-16T04:35:09Z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34FD7D581CA24E7F844E77768BB05A75_11</vt:lpwstr>
  </property>
</Properties>
</file>