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924CB">
      <w:pPr>
        <w:spacing w:line="480" w:lineRule="exact"/>
        <w:jc w:val="left"/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附件</w:t>
      </w:r>
      <w:r>
        <w:rPr>
          <w:rFonts w:ascii="仿宋_GB2312" w:hAnsi="宋体" w:eastAsia="仿宋_GB2312" w:cs="仿宋_GB2312"/>
          <w:kern w:val="0"/>
          <w:sz w:val="28"/>
          <w:szCs w:val="28"/>
        </w:rPr>
        <w:t>3: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/>
        </w:rPr>
        <w:t xml:space="preserve">    </w:t>
      </w:r>
    </w:p>
    <w:p w14:paraId="31500216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竞赛比赛规程</w:t>
      </w:r>
    </w:p>
    <w:p w14:paraId="3FEA405F">
      <w:pPr>
        <w:spacing w:line="300" w:lineRule="exact"/>
        <w:rPr>
          <w:rFonts w:ascii="宋体" w:eastAsia="宋体" w:cs="Times New Roman"/>
          <w:kern w:val="0"/>
          <w:sz w:val="24"/>
          <w:szCs w:val="24"/>
        </w:rPr>
      </w:pPr>
    </w:p>
    <w:p w14:paraId="15D597BF">
      <w:pPr>
        <w:spacing w:line="300" w:lineRule="exact"/>
        <w:rPr>
          <w:rFonts w:asci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中级消防设施操作员（监控）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理论考试</w:t>
      </w:r>
    </w:p>
    <w:p w14:paraId="5C284F8E">
      <w:pPr>
        <w:spacing w:line="3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1、比赛内容：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中级消防设施操作员（监控）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理论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考试。</w:t>
      </w:r>
    </w:p>
    <w:p w14:paraId="06DA7302">
      <w:pPr>
        <w:spacing w:line="3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2、比赛形式：采取闭卷笔试考，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考试时间为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30分钟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7DFE6EAC">
      <w:pPr>
        <w:spacing w:line="300" w:lineRule="exact"/>
        <w:ind w:firstLine="480" w:firstLineChars="20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3、计分标准：按照资格考试计分标准实施，有作弊行为的、到考试时间监考人宣布收卷后还继续答题不听劝阻的，作零分处理；携带工具书籍、资料参加考试的，作零分处理。</w:t>
      </w:r>
    </w:p>
    <w:p w14:paraId="2D2425AD">
      <w:pPr>
        <w:spacing w:line="300" w:lineRule="exact"/>
        <w:rPr>
          <w:rFonts w:asci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二、油桶灭火比赛</w:t>
      </w:r>
    </w:p>
    <w:p w14:paraId="0030C0A9">
      <w:pPr>
        <w:spacing w:line="3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场地器材：在平地上标出起点线，距离起点线3米处标为器材线，放置灭火毯，距离起点线30米、50米处分别标出油桶放置线，40米处放置灭火器，距离起点线60米处标为终点线。在油桶放置线上放置两个油桶、并分别以油桶中心1米划圆作为灭火机扑救线。</w:t>
      </w:r>
    </w:p>
    <w:p w14:paraId="0A5EB9F9">
      <w:pPr>
        <w:spacing w:line="3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2、操作规程：队员穿戴好全部个人防护用品（头盔、全套战斗服、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战斗</w:t>
      </w:r>
      <w:r>
        <w:rPr>
          <w:rFonts w:hint="eastAsia" w:ascii="宋体" w:hAnsi="宋体" w:eastAsia="宋体" w:cs="宋体"/>
          <w:kern w:val="0"/>
          <w:sz w:val="24"/>
          <w:szCs w:val="24"/>
        </w:rPr>
        <w:t>靴、系好腰带、戴好手套），听到“开始”操作的口令，队员迅速拿起灭火毯跑向第一着火点，用灭火毯对油桶进行灭火，灭火后跑到灭火器处，拿起灭火器（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kg型）跑向第二个着火点，用灭火机对油桶进行灭火，灭火后带着灭火器冲出终点线，然后喊“好”。裁判计时，要求两样器材必须全部用到。</w:t>
      </w:r>
    </w:p>
    <w:p w14:paraId="62D1B209">
      <w:pPr>
        <w:spacing w:line="3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3、记分标准：</w:t>
      </w:r>
    </w:p>
    <w:p w14:paraId="58FDF677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（1）计时从发出“开始”信号至选手喊“好”为止，按所用时间长短排序。</w:t>
      </w:r>
    </w:p>
    <w:p w14:paraId="2F9C8211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（2）灭火器扑救时，踩到扑救线或踏入扑救线内的都加3秒。</w:t>
      </w:r>
    </w:p>
    <w:p w14:paraId="22A1D998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（3）事先拔掉灭火器销子的加3秒。</w:t>
      </w:r>
    </w:p>
    <w:p w14:paraId="2EA0EA09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（4）个人防护有脱落的情况，加3秒。</w:t>
      </w:r>
    </w:p>
    <w:p w14:paraId="7647156B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（5）冲出终点线后火还未扑灭的，作零分处理，未冲出终点线可返回补救；</w:t>
      </w:r>
    </w:p>
    <w:p w14:paraId="424153A7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（6）二次抢跑取消竞赛资格；</w:t>
      </w:r>
    </w:p>
    <w:p w14:paraId="68201E53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（7）运动员必须独立完成所有操作，违者作零分处理；</w:t>
      </w:r>
    </w:p>
    <w:p w14:paraId="25CF1077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（8）灭火时可以出线，但不能影响其他运动员比赛，灭火后必须回到自己跑道，否则作零分处理。</w:t>
      </w:r>
    </w:p>
    <w:p w14:paraId="06E5FC43">
      <w:pPr>
        <w:spacing w:line="300" w:lineRule="exact"/>
        <w:ind w:left="567" w:leftChars="270"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示意图</w:t>
      </w:r>
    </w:p>
    <w:p w14:paraId="47A3F246">
      <w:pPr>
        <w:spacing w:line="300" w:lineRule="exact"/>
        <w:ind w:left="567" w:leftChars="270"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 w14:paraId="5E115600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起点线  器材线             着火点                    着火点        终点线</w:t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480"/>
        <w:gridCol w:w="2303"/>
      </w:tblGrid>
      <w:tr w14:paraId="7C0B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397" w:type="dxa"/>
            <w:noWrap w:val="0"/>
            <w:vAlign w:val="top"/>
          </w:tcPr>
          <w:p w14:paraId="64BCA422">
            <w:pPr>
              <w:spacing w:line="300" w:lineRule="exact"/>
              <w:ind w:left="567" w:leftChars="270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27940</wp:posOffset>
                      </wp:positionV>
                      <wp:extent cx="635" cy="594360"/>
                      <wp:effectExtent l="4445" t="0" r="13970" b="1524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9.95pt;margin-top:2.2pt;height:46.8pt;width:0.05pt;z-index:251660288;mso-width-relative:page;mso-height-relative:page;" filled="f" stroked="t" coordsize="21600,21600" o:gfxdata="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DVg3PVAAAABwEAAA8AAAAAAAAAAQAgAAAAIgAAAGRycy9kb3ducmV2Lnht&#10;bFBLAQIUABQAAAAIAIdO4kAC+JEX/AEAAPMDAAAOAAAAAAAAAAEAIAAAACQBAABkcnMvZTJvRG9j&#10;LnhtbFBLBQYAAAAABgAGAFkBAACS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</w:p>
          <w:p w14:paraId="2091F8A0">
            <w:pPr>
              <w:spacing w:line="300" w:lineRule="exact"/>
              <w:ind w:left="567" w:leftChars="270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FFFFFF" w:fill="D9D9D9"/>
              </w:rPr>
              <w:t xml:space="preserve">灭火毯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480" w:type="dxa"/>
            <w:noWrap w:val="0"/>
            <w:vAlign w:val="top"/>
          </w:tcPr>
          <w:p w14:paraId="0DEF0AD4">
            <w:pPr>
              <w:spacing w:line="300" w:lineRule="exact"/>
              <w:ind w:left="567" w:leftChars="270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5F3B915B">
            <w:pPr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FFFFFF" w:fill="D9D9D9"/>
              </w:rPr>
              <w:t>油桶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FFFFFF" w:fill="D9D9D9"/>
              </w:rPr>
              <w:t>灭火器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303" w:type="dxa"/>
            <w:noWrap w:val="0"/>
            <w:vAlign w:val="top"/>
          </w:tcPr>
          <w:p w14:paraId="68AB5D13">
            <w:pPr>
              <w:spacing w:line="300" w:lineRule="exact"/>
              <w:ind w:left="567" w:leftChars="270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</w:t>
            </w:r>
          </w:p>
          <w:p w14:paraId="6FE7FAFA">
            <w:pPr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FFFFFF" w:fill="D9D9D9"/>
              </w:rPr>
              <w:t>油桶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 w14:paraId="1C69DB56">
            <w:pPr>
              <w:spacing w:line="300" w:lineRule="exact"/>
              <w:ind w:left="567" w:leftChars="270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9685992">
      <w:pPr>
        <w:spacing w:line="30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0米    3米              30米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40米           50米  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>60米</w:t>
      </w:r>
    </w:p>
    <w:p w14:paraId="775BAA13">
      <w:pPr>
        <w:spacing w:line="300" w:lineRule="exact"/>
        <w:ind w:left="567" w:leftChars="270"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 w14:paraId="123E0ABA">
      <w:pPr>
        <w:spacing w:line="300" w:lineRule="exact"/>
        <w:rPr>
          <w:rFonts w:ascii="宋体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三、两盘水带连接出水打靶（比赛时操作压力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0.5MPa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）比赛</w:t>
      </w:r>
    </w:p>
    <w:p w14:paraId="0D9D4D67">
      <w:pPr>
        <w:spacing w:line="300" w:lineRule="exact"/>
        <w:ind w:firstLine="480" w:firstLineChars="20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1、场地：跑道长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kern w:val="0"/>
          <w:sz w:val="24"/>
          <w:szCs w:val="24"/>
        </w:rPr>
        <w:t>米、宽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米，每条跑道分别在</w:t>
      </w:r>
      <w:r>
        <w:rPr>
          <w:rFonts w:ascii="宋体" w:eastAsia="宋体" w:cs="宋体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米处标出起点线，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米处标出器材线（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放置</w:t>
      </w:r>
      <w:r>
        <w:rPr>
          <w:rFonts w:hint="eastAsia" w:ascii="宋体" w:hAnsi="宋体" w:eastAsia="宋体" w:cs="宋体"/>
          <w:kern w:val="0"/>
          <w:sz w:val="24"/>
          <w:szCs w:val="24"/>
        </w:rPr>
        <w:t>消防头盔、战斗服、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战斗</w:t>
      </w:r>
      <w:r>
        <w:rPr>
          <w:rFonts w:hint="eastAsia" w:ascii="宋体" w:hAnsi="宋体" w:eastAsia="宋体" w:cs="宋体"/>
          <w:kern w:val="0"/>
          <w:sz w:val="24"/>
          <w:szCs w:val="24"/>
        </w:rPr>
        <w:t>靴、腰带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支水枪和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盘水带），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50米处设置</w:t>
      </w:r>
      <w:r>
        <w:rPr>
          <w:rFonts w:hint="eastAsia" w:ascii="宋体" w:hAnsi="宋体" w:eastAsia="宋体" w:cs="宋体"/>
          <w:kern w:val="0"/>
          <w:sz w:val="24"/>
          <w:szCs w:val="24"/>
        </w:rPr>
        <w:t>消火栓箱，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kern w:val="0"/>
          <w:sz w:val="24"/>
          <w:szCs w:val="24"/>
        </w:rPr>
        <w:t>米处标出水枪手甩带线，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kern w:val="0"/>
          <w:sz w:val="24"/>
          <w:szCs w:val="24"/>
        </w:rPr>
        <w:t>米处标出射水线，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kern w:val="0"/>
          <w:sz w:val="24"/>
          <w:szCs w:val="24"/>
        </w:rPr>
        <w:t>米处标出靶线。</w:t>
      </w:r>
    </w:p>
    <w:p w14:paraId="16025C64">
      <w:pPr>
        <w:spacing w:line="300" w:lineRule="exact"/>
        <w:ind w:firstLine="480" w:firstLineChars="20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2、操作规程：参赛队员在０米起点线做好准备，发令枪响后，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到器材线</w:t>
      </w:r>
      <w:r>
        <w:rPr>
          <w:rFonts w:hint="eastAsia" w:ascii="宋体" w:hAnsi="宋体" w:eastAsia="宋体" w:cs="宋体"/>
          <w:kern w:val="0"/>
          <w:sz w:val="24"/>
          <w:szCs w:val="24"/>
        </w:rPr>
        <w:t>穿戴好全套个人防护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kern w:val="0"/>
          <w:sz w:val="24"/>
          <w:szCs w:val="24"/>
        </w:rPr>
        <w:t>一名队员携带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盘水带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到50米处甩带，第二名队员携带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支水枪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和一盘水带</w:t>
      </w:r>
      <w:r>
        <w:rPr>
          <w:rFonts w:hint="eastAsia" w:ascii="宋体" w:hAnsi="宋体" w:eastAsia="宋体" w:cs="宋体"/>
          <w:kern w:val="0"/>
          <w:sz w:val="24"/>
          <w:szCs w:val="24"/>
        </w:rPr>
        <w:t>跑至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kern w:val="0"/>
          <w:sz w:val="24"/>
          <w:szCs w:val="24"/>
        </w:rPr>
        <w:t>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水带连接处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前后三米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，甩开水带，放下一只接口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边跑边接上水枪，在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90米</w:t>
      </w:r>
      <w:r>
        <w:rPr>
          <w:rFonts w:hint="eastAsia" w:ascii="宋体" w:hAnsi="宋体" w:eastAsia="宋体" w:cs="宋体"/>
          <w:kern w:val="0"/>
          <w:sz w:val="24"/>
          <w:szCs w:val="24"/>
        </w:rPr>
        <w:t>射水线（前）做立射姿势出水后打倒靶子喊“好”；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同时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kern w:val="0"/>
          <w:sz w:val="24"/>
          <w:szCs w:val="24"/>
        </w:rPr>
        <w:t>一名队员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在50米处</w:t>
      </w:r>
      <w:r>
        <w:rPr>
          <w:rFonts w:hint="eastAsia" w:ascii="宋体" w:hAnsi="宋体" w:eastAsia="宋体" w:cs="宋体"/>
          <w:kern w:val="0"/>
          <w:sz w:val="24"/>
          <w:szCs w:val="24"/>
        </w:rPr>
        <w:t>甩开水带，将接口与消火栓接口连接后，跑到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kern w:val="0"/>
          <w:sz w:val="24"/>
          <w:szCs w:val="24"/>
        </w:rPr>
        <w:t>米处接上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第二</w:t>
      </w:r>
      <w:r>
        <w:rPr>
          <w:rFonts w:hint="eastAsia" w:ascii="宋体" w:hAnsi="宋体" w:eastAsia="宋体" w:cs="宋体"/>
          <w:kern w:val="0"/>
          <w:sz w:val="24"/>
          <w:szCs w:val="24"/>
        </w:rPr>
        <w:t>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队员</w:t>
      </w:r>
      <w:r>
        <w:rPr>
          <w:rFonts w:hint="eastAsia" w:ascii="宋体" w:hAnsi="宋体" w:eastAsia="宋体" w:cs="宋体"/>
          <w:kern w:val="0"/>
          <w:sz w:val="24"/>
          <w:szCs w:val="24"/>
        </w:rPr>
        <w:t>放下的水带接口，然后返回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消火栓箱</w:t>
      </w:r>
      <w:r>
        <w:rPr>
          <w:rFonts w:hint="eastAsia" w:ascii="宋体" w:hAnsi="宋体" w:eastAsia="宋体" w:cs="宋体"/>
          <w:kern w:val="0"/>
          <w:sz w:val="24"/>
          <w:szCs w:val="24"/>
        </w:rPr>
        <w:t>打开消火栓阀门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放水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109D72EA">
      <w:pPr>
        <w:spacing w:line="300" w:lineRule="exact"/>
        <w:ind w:firstLine="480" w:firstLineChars="20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、记分标准：</w:t>
      </w:r>
    </w:p>
    <w:p w14:paraId="32EE34CE">
      <w:pPr>
        <w:spacing w:line="300" w:lineRule="exact"/>
        <w:ind w:firstLine="360" w:firstLineChars="15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）时间以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第二名队员</w:t>
      </w:r>
      <w:r>
        <w:rPr>
          <w:rFonts w:hint="eastAsia" w:ascii="宋体" w:hAnsi="宋体" w:eastAsia="宋体" w:cs="宋体"/>
          <w:kern w:val="0"/>
          <w:sz w:val="24"/>
          <w:szCs w:val="24"/>
        </w:rPr>
        <w:t>射水靶倒地为准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误将别人的靶子射倒的，算别人的成绩；</w:t>
      </w:r>
    </w:p>
    <w:p w14:paraId="0C84CC61">
      <w:pPr>
        <w:spacing w:line="300" w:lineRule="exact"/>
        <w:ind w:firstLine="360" w:firstLineChars="15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）两名队员必须各操作一盘水带，否则作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10秒</w:t>
      </w:r>
      <w:r>
        <w:rPr>
          <w:rFonts w:hint="eastAsia" w:ascii="宋体" w:hAnsi="宋体" w:eastAsia="宋体" w:cs="宋体"/>
          <w:kern w:val="0"/>
          <w:sz w:val="24"/>
          <w:szCs w:val="24"/>
        </w:rPr>
        <w:t>处理；</w:t>
      </w:r>
    </w:p>
    <w:p w14:paraId="052096C1">
      <w:pPr>
        <w:spacing w:line="300" w:lineRule="exact"/>
        <w:ind w:firstLine="360" w:firstLineChars="15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）接口脱落或卡口作零分处理；</w:t>
      </w:r>
    </w:p>
    <w:p w14:paraId="15545855">
      <w:pPr>
        <w:spacing w:line="300" w:lineRule="exact"/>
        <w:ind w:firstLine="360" w:firstLineChars="15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第二名队员</w:t>
      </w:r>
      <w:r>
        <w:rPr>
          <w:rFonts w:hint="eastAsia" w:ascii="宋体" w:hAnsi="宋体" w:eastAsia="宋体" w:cs="宋体"/>
          <w:kern w:val="0"/>
          <w:sz w:val="24"/>
          <w:szCs w:val="24"/>
        </w:rPr>
        <w:t>在甩带线前后</w:t>
      </w:r>
      <w:r>
        <w:rPr>
          <w:rFonts w:ascii="宋体" w:hAnsi="宋体" w:eastAsia="宋体" w:cs="宋体"/>
          <w:kern w:val="0"/>
          <w:sz w:val="24"/>
          <w:szCs w:val="24"/>
        </w:rPr>
        <w:t xml:space="preserve">3 </w:t>
      </w:r>
      <w:r>
        <w:rPr>
          <w:rFonts w:hint="eastAsia" w:ascii="宋体" w:hAnsi="宋体" w:eastAsia="宋体" w:cs="宋体"/>
          <w:kern w:val="0"/>
          <w:sz w:val="24"/>
          <w:szCs w:val="24"/>
        </w:rPr>
        <w:t>米进行操作，违者作零分处理；</w:t>
      </w:r>
    </w:p>
    <w:p w14:paraId="54B2B891">
      <w:pPr>
        <w:spacing w:line="300" w:lineRule="exact"/>
        <w:ind w:firstLine="360" w:firstLineChars="15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第二名队员</w:t>
      </w:r>
      <w:r>
        <w:rPr>
          <w:rFonts w:hint="eastAsia" w:ascii="宋体" w:hAnsi="宋体" w:eastAsia="宋体" w:cs="宋体"/>
          <w:kern w:val="0"/>
          <w:sz w:val="24"/>
          <w:szCs w:val="24"/>
        </w:rPr>
        <w:t>应在射水线前进行射水，违者作零分处理；</w:t>
      </w:r>
    </w:p>
    <w:p w14:paraId="26F61986">
      <w:pPr>
        <w:spacing w:line="300" w:lineRule="exact"/>
        <w:ind w:firstLine="360" w:firstLineChars="150"/>
        <w:rPr>
          <w:rFonts w:asci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宋体" w:hAnsi="宋体" w:eastAsia="宋体" w:cs="宋体"/>
          <w:kern w:val="0"/>
          <w:sz w:val="24"/>
          <w:szCs w:val="24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）在比赛过程中，水带甩入邻近跑道，造成其他正在操作的运动员摔倒的，作零分处理，摔倒队员的一组可重新操作。</w:t>
      </w:r>
    </w:p>
    <w:p w14:paraId="41639533">
      <w:pPr>
        <w:spacing w:line="300" w:lineRule="exact"/>
        <w:ind w:left="480"/>
        <w:rPr>
          <w:rFonts w:ascii="宋体" w:eastAsia="宋体" w:cs="Times New Roman"/>
          <w:kern w:val="0"/>
          <w:sz w:val="24"/>
          <w:szCs w:val="24"/>
        </w:rPr>
      </w:pPr>
    </w:p>
    <w:p w14:paraId="208059FC">
      <w:pPr>
        <w:spacing w:line="300" w:lineRule="exact"/>
        <w:ind w:left="480"/>
        <w:rPr>
          <w:rFonts w:hint="eastAsia" w:ascii="仿宋_GB2312" w:hAnsi="宋体" w:eastAsia="仿宋_GB2312" w:cs="仿宋_GB2312"/>
          <w:kern w:val="0"/>
          <w:sz w:val="24"/>
          <w:szCs w:val="24"/>
        </w:rPr>
      </w:pPr>
      <w:r>
        <w:rPr>
          <w:rFonts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18415</wp:posOffset>
                </wp:positionV>
                <wp:extent cx="63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pt;margin-top:1.45pt;height:0pt;width:0.05pt;z-index:251659264;mso-width-relative:page;mso-height-relative:page;" filled="f" stroked="t" coordsize="21600,21600" o:allowincell="f" o:gfxdata="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GmWi0gAAAAUBAAAPAAAAAAAAAAEAIAAAACIAAABkcnMvZG93bnJldi54bWxQSwEC&#10;FAAUAAAACACHTuJA7Fj9tfoBAAD2AwAADgAAAAAAAAABACAAAAAhAQAAZHJzL2Uyb0RvYy54bWxQ&#10;SwUGAAAAAAYABgBZAQAAj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示意图</w:t>
      </w:r>
    </w:p>
    <w:p w14:paraId="3AF13B23">
      <w:pPr>
        <w:spacing w:line="300" w:lineRule="exact"/>
        <w:ind w:left="480"/>
        <w:rPr>
          <w:rFonts w:hint="eastAsia" w:ascii="仿宋_GB2312" w:hAnsi="宋体" w:eastAsia="仿宋_GB2312" w:cs="仿宋_GB2312"/>
          <w:kern w:val="0"/>
          <w:sz w:val="24"/>
          <w:szCs w:val="24"/>
        </w:rPr>
      </w:pPr>
      <w:r>
        <w:rPr>
          <w:rFonts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107315</wp:posOffset>
                </wp:positionV>
                <wp:extent cx="644525" cy="424815"/>
                <wp:effectExtent l="4445" t="4445" r="1778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271A74">
                            <w:pP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器材线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8.45pt;height:33.45pt;width:50.75pt;z-index:251662336;mso-width-relative:page;mso-height-relative:page;" fillcolor="#FFFFFF" filled="t" stroked="t" coordsize="21600,21600" o:gfxdata="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Jvaq1wAAAAgBAAAPAAAAAAAAAAEAIAAAACIA&#10;AABkcnMvZG93bnJldi54bWxQSwECFAAUAAAACACHTuJAHOZO2QoCAAA1BAAADgAAAAAAAAABACAA&#10;AAAmAQAAZHJzL2Uyb0RvYy54bWxQSwUGAAAAAAYABgBZAQAAogUAAAAA&#10;">
                <v:path/>
                <v:fill on="t" color2="#FFFFFF" focussize="0,0"/>
                <v:stroke/>
                <v:imagedata o:title=""/>
                <o:lock v:ext="edit" aspectratio="f"/>
                <v:textbox>
                  <w:txbxContent>
                    <w:p w14:paraId="1C271A74">
                      <w:pPr>
                        <w:rPr>
                          <w:rFonts w:hint="eastAsia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器材线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104775</wp:posOffset>
                </wp:positionV>
                <wp:extent cx="466725" cy="423545"/>
                <wp:effectExtent l="5080" t="4445" r="444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77C1D0">
                            <w:pP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起点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1pt;margin-top:8.25pt;height:33.35pt;width:36.75pt;z-index:251661312;mso-width-relative:page;mso-height-relative:page;" fillcolor="#FFFFFF" filled="t" stroked="t" coordsize="21600,21600" o:gfxdata="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r7BTXXAAAACAEAAA8AAAAAAAAAAQAgAAAAIgAA&#10;AGRycy9kb3ducmV2LnhtbFBLAQIUABQAAAAIAIdO4kBHNfvACQIAADUEAAAOAAAAAAAAAAEAIAAA&#10;ACYBAABkcnMvZTJvRG9jLnhtbFBLBQYAAAAABgAGAFkBAAChBQAAAAA=&#10;">
                <v:path/>
                <v:fill on="t" color2="#FFFFFF" focussize="0,0"/>
                <v:stroke/>
                <v:imagedata o:title=""/>
                <o:lock v:ext="edit" aspectratio="f"/>
                <v:textbox>
                  <w:txbxContent>
                    <w:p w14:paraId="7977C1D0">
                      <w:pPr>
                        <w:rPr>
                          <w:rFonts w:hint="eastAsia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起点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106045</wp:posOffset>
                </wp:positionV>
                <wp:extent cx="476250" cy="437515"/>
                <wp:effectExtent l="4445" t="4445" r="1460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495021">
                            <w:pPr>
                              <w:rPr>
                                <w:rFonts w:hint="default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射靶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75pt;margin-top:8.35pt;height:34.45pt;width:37.5pt;z-index:251666432;mso-width-relative:page;mso-height-relative:page;" fillcolor="#FFFFFF" filled="t" stroked="t" coordsize="21600,21600" o:gfxdata="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kxOO7XAAAACQEAAA8AAAAAAAAAAQAgAAAAIgAA&#10;AGRycy9kb3ducmV2LnhtbFBLAQIUABQAAAAIAIdO4kC1N0H2CQIAADUEAAAOAAAAAAAAAAEAIAAA&#10;ACYBAABkcnMvZTJvRG9jLnhtbFBLBQYAAAAABgAGAFkBAAChBQAAAAA=&#10;">
                <v:path/>
                <v:fill on="t" color2="#FFFFFF" focussize="0,0"/>
                <v:stroke/>
                <v:imagedata o:title=""/>
                <o:lock v:ext="edit" aspectratio="f"/>
                <v:textbox>
                  <w:txbxContent>
                    <w:p w14:paraId="68495021">
                      <w:pPr>
                        <w:rPr>
                          <w:rFonts w:hint="default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射靶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4516120</wp:posOffset>
                </wp:positionH>
                <wp:positionV relativeFrom="paragraph">
                  <wp:posOffset>122555</wp:posOffset>
                </wp:positionV>
                <wp:extent cx="619125" cy="420370"/>
                <wp:effectExtent l="4445" t="5080" r="508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283B95">
                            <w:pPr>
                              <w:rPr>
                                <w:rFonts w:hint="default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射水线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5.6pt;margin-top:9.65pt;height:33.1pt;width:48.75pt;z-index:251665408;mso-width-relative:page;mso-height-relative:page;" fillcolor="#FFFFFF" filled="t" stroked="t" coordsize="21600,21600" o:gfxdata="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1/oF2AAAAAkBAAAPAAAAAAAAAAEAIAAA&#10;ACIAAABkcnMvZG93bnJldi54bWxQSwECFAAUAAAACACHTuJAe50IrgwCAAA1BAAADgAAAAAAAAAB&#10;ACAAAAAnAQAAZHJzL2Uyb0RvYy54bWxQSwUGAAAAAAYABgBZAQAApQUAAAAA&#10;">
                <v:path/>
                <v:fill on="t" color2="#FFFFFF" focussize="0,0"/>
                <v:stroke/>
                <v:imagedata o:title=""/>
                <o:lock v:ext="edit" aspectratio="f"/>
                <v:textbox>
                  <w:txbxContent>
                    <w:p w14:paraId="62283B95">
                      <w:pPr>
                        <w:rPr>
                          <w:rFonts w:hint="default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射水线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100330</wp:posOffset>
                </wp:positionV>
                <wp:extent cx="640080" cy="444500"/>
                <wp:effectExtent l="5080" t="4445" r="21590" b="825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0B7DFE">
                            <w:pPr>
                              <w:ind w:firstLine="210" w:firstLineChars="100"/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第二</w:t>
                            </w:r>
                          </w:p>
                          <w:p w14:paraId="61E24893">
                            <w:pPr>
                              <w:rPr>
                                <w:rFonts w:hint="default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甩带线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7.9pt;height:35pt;width:50.4pt;z-index:251664384;mso-width-relative:page;mso-height-relative:page;" fillcolor="#FFFFFF" filled="t" stroked="t" coordsize="21600,21600" o:gfxdata="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KUpXDXAAAACQEAAA8AAAAAAAAAAQAgAAAA&#10;IgAAAGRycy9kb3ducmV2LnhtbFBLAQIUABQAAAAIAIdO4kCcOdRIDAIAADUEAAAOAAAAAAAAAAEA&#10;IAAAACYBAABkcnMvZTJvRG9jLnhtbFBLBQYAAAAABgAGAFkBAACkBQAAAAA=&#10;">
                <v:path/>
                <v:fill on="t" color2="#FFFFFF" focussize="0,0"/>
                <v:stroke/>
                <v:imagedata o:title=""/>
                <o:lock v:ext="edit" aspectratio="f"/>
                <v:textbox>
                  <w:txbxContent>
                    <w:p w14:paraId="6A0B7DFE">
                      <w:pPr>
                        <w:ind w:firstLine="210" w:firstLineChars="100"/>
                        <w:rPr>
                          <w:rFonts w:hint="eastAsia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第二</w:t>
                      </w:r>
                    </w:p>
                    <w:p w14:paraId="61E24893">
                      <w:pPr>
                        <w:rPr>
                          <w:rFonts w:hint="default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甩带线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宋体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112395</wp:posOffset>
                </wp:positionV>
                <wp:extent cx="951230" cy="443230"/>
                <wp:effectExtent l="4445" t="4445" r="1587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947B21">
                            <w:pPr>
                              <w:ind w:left="210" w:hanging="210" w:hangingChars="100"/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消火栓箱</w:t>
                            </w:r>
                          </w:p>
                          <w:p w14:paraId="3BA77E3A">
                            <w:pPr>
                              <w:ind w:left="210" w:hanging="210" w:hangingChars="100"/>
                              <w:rPr>
                                <w:rFonts w:hint="default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第一甩带线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35pt;margin-top:8.85pt;height:34.9pt;width:74.9pt;z-index:251663360;mso-width-relative:page;mso-height-relative:page;" fillcolor="#FFFFFF" filled="t" stroked="t" coordsize="21600,21600" o:gfxdata="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CUgg9gAAAAJAQAADwAAAAAAAAABACAAAAAiAAAA&#10;ZHJzL2Rvd25yZXYueG1sUEsBAhQAFAAAAAgAh07iQAsw4BMHAgAANQQAAA4AAAAAAAAAAQAgAAAA&#10;JwEAAGRycy9lMm9Eb2MueG1sUEsFBgAAAAAGAAYAWQEAAKAFAAAAAA==&#10;">
                <v:path/>
                <v:fill on="t" color2="#FFFFFF" focussize="0,0"/>
                <v:stroke/>
                <v:imagedata o:title=""/>
                <o:lock v:ext="edit" aspectratio="f"/>
                <v:textbox>
                  <w:txbxContent>
                    <w:p w14:paraId="01947B21">
                      <w:pPr>
                        <w:ind w:left="210" w:hanging="210" w:hangingChars="100"/>
                        <w:rPr>
                          <w:rFonts w:hint="eastAsia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消火栓箱</w:t>
                      </w:r>
                    </w:p>
                    <w:p w14:paraId="3BA77E3A">
                      <w:pPr>
                        <w:ind w:left="210" w:hanging="210" w:hangingChars="100"/>
                        <w:rPr>
                          <w:rFonts w:hint="default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第一甩带线</w:t>
                      </w:r>
                    </w:p>
                  </w:txbxContent>
                </v:textbox>
              </v:shape>
            </w:pict>
          </mc:Fallback>
        </mc:AlternateContent>
      </w:r>
    </w:p>
    <w:p w14:paraId="62D9500C">
      <w:pPr>
        <w:spacing w:line="300" w:lineRule="exact"/>
        <w:ind w:left="480"/>
        <w:rPr>
          <w:rFonts w:hint="eastAsia" w:ascii="仿宋_GB2312" w:hAnsi="宋体" w:eastAsia="仿宋_GB2312" w:cs="仿宋_GB2312"/>
          <w:kern w:val="0"/>
          <w:sz w:val="24"/>
          <w:szCs w:val="24"/>
        </w:rPr>
      </w:pPr>
    </w:p>
    <w:p w14:paraId="41FA22B8">
      <w:pPr>
        <w:spacing w:line="300" w:lineRule="exact"/>
        <w:jc w:val="left"/>
        <w:rPr>
          <w:rFonts w:hint="eastAsia" w:ascii="仿宋_GB2312" w:hAnsi="宋体" w:eastAsia="仿宋_GB2312" w:cs="Times New Roman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2"/>
        <w:tblW w:w="903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117"/>
        <w:gridCol w:w="1091"/>
        <w:gridCol w:w="584"/>
        <w:gridCol w:w="616"/>
        <w:gridCol w:w="1585"/>
        <w:gridCol w:w="1116"/>
      </w:tblGrid>
      <w:tr w14:paraId="1556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</w:trPr>
        <w:tc>
          <w:tcPr>
            <w:tcW w:w="926" w:type="dxa"/>
            <w:noWrap w:val="0"/>
            <w:vAlign w:val="top"/>
          </w:tcPr>
          <w:p w14:paraId="3AC77966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3117" w:type="dxa"/>
            <w:tcBorders>
              <w:right w:val="single" w:color="auto" w:sz="4" w:space="0"/>
            </w:tcBorders>
            <w:noWrap w:val="0"/>
            <w:vAlign w:val="top"/>
          </w:tcPr>
          <w:p w14:paraId="7802374F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</w:p>
          <w:p w14:paraId="0EF0BBA9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</w:t>
            </w:r>
          </w:p>
          <w:p w14:paraId="13AAF45F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091" w:type="dxa"/>
            <w:tcBorders>
              <w:left w:val="single" w:color="auto" w:sz="4" w:space="0"/>
            </w:tcBorders>
            <w:noWrap w:val="0"/>
            <w:vAlign w:val="top"/>
          </w:tcPr>
          <w:p w14:paraId="6C675B2D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4" w:type="dxa"/>
            <w:noWrap w:val="0"/>
            <w:vAlign w:val="top"/>
          </w:tcPr>
          <w:p w14:paraId="0767B3CC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                      </w:t>
            </w:r>
          </w:p>
          <w:p w14:paraId="76A952F7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78DC3513">
            <w:pPr>
              <w:bidi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3米</w:t>
            </w:r>
          </w:p>
        </w:tc>
        <w:tc>
          <w:tcPr>
            <w:tcW w:w="616" w:type="dxa"/>
            <w:noWrap w:val="0"/>
            <w:vAlign w:val="top"/>
          </w:tcPr>
          <w:p w14:paraId="6CC12271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 w14:paraId="4FEA9A59">
            <w:pPr>
              <w:bidi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 w14:paraId="35241C42">
            <w:pPr>
              <w:bidi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3米</w:t>
            </w:r>
          </w:p>
        </w:tc>
        <w:tc>
          <w:tcPr>
            <w:tcW w:w="1585" w:type="dxa"/>
            <w:tcBorders>
              <w:right w:val="dashSmallGap" w:color="auto" w:sz="4" w:space="0"/>
            </w:tcBorders>
            <w:noWrap w:val="0"/>
            <w:vAlign w:val="top"/>
          </w:tcPr>
          <w:p w14:paraId="36F2BE4D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16" w:type="dxa"/>
            <w:tcBorders>
              <w:left w:val="dashSmallGap" w:color="auto" w:sz="4" w:space="0"/>
            </w:tcBorders>
            <w:noWrap w:val="0"/>
            <w:vAlign w:val="top"/>
          </w:tcPr>
          <w:p w14:paraId="58D6AC34">
            <w:pPr>
              <w:spacing w:line="300" w:lineRule="exact"/>
              <w:ind w:left="48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4A3F44A5">
      <w:pPr>
        <w:bidi w:val="0"/>
        <w:rPr>
          <w:rFonts w:hint="default" w:eastAsia="宋体" w:cs="Times New Roman"/>
          <w:lang w:val="en-US" w:eastAsia="zh-CN"/>
        </w:rPr>
      </w:pPr>
      <w:r>
        <w:rPr>
          <w:rFonts w:hint="eastAsia" w:eastAsia="宋体" w:cs="Times New Roman"/>
          <w:lang w:val="en-US" w:eastAsia="zh-CN"/>
        </w:rPr>
        <w:t>0米  3</w:t>
      </w:r>
      <w:r>
        <w:rPr>
          <w:rFonts w:hint="eastAsia" w:eastAsia="宋体" w:cs="Times New Roman"/>
        </w:rPr>
        <w:t>米</w:t>
      </w:r>
      <w:r>
        <w:rPr>
          <w:rFonts w:eastAsia="宋体" w:cs="Times New Roman"/>
        </w:rPr>
        <w:t xml:space="preserve">         </w:t>
      </w:r>
      <w:r>
        <w:rPr>
          <w:rFonts w:hint="eastAsia" w:eastAsia="宋体" w:cs="Times New Roman"/>
          <w:lang w:val="en-US" w:eastAsia="zh-CN"/>
        </w:rPr>
        <w:t xml:space="preserve">                50</w:t>
      </w:r>
      <w:r>
        <w:rPr>
          <w:rFonts w:hint="eastAsia" w:eastAsia="宋体" w:cs="Times New Roman"/>
        </w:rPr>
        <w:t>米</w:t>
      </w:r>
      <w:r>
        <w:rPr>
          <w:rFonts w:hint="eastAsia" w:eastAsia="宋体" w:cs="Times New Roman"/>
          <w:lang w:val="en-US" w:eastAsia="zh-CN"/>
        </w:rPr>
        <w:t xml:space="preserve">           70</w:t>
      </w:r>
      <w:r>
        <w:rPr>
          <w:rFonts w:hint="eastAsia" w:eastAsia="宋体" w:cs="Times New Roman"/>
        </w:rPr>
        <w:t>米</w:t>
      </w:r>
      <w:r>
        <w:rPr>
          <w:rFonts w:hint="eastAsia" w:eastAsia="宋体" w:cs="Times New Roman"/>
          <w:lang w:val="en-US" w:eastAsia="zh-CN"/>
        </w:rPr>
        <w:t xml:space="preserve">            90</w:t>
      </w:r>
      <w:r>
        <w:rPr>
          <w:rFonts w:hint="eastAsia" w:eastAsia="宋体" w:cs="Times New Roman"/>
        </w:rPr>
        <w:t>米</w:t>
      </w:r>
      <w:r>
        <w:rPr>
          <w:rFonts w:hint="eastAsia" w:eastAsia="宋体" w:cs="Times New Roman"/>
          <w:lang w:val="en-US" w:eastAsia="zh-CN"/>
        </w:rPr>
        <w:t xml:space="preserve">   100</w:t>
      </w:r>
      <w:r>
        <w:rPr>
          <w:rFonts w:hint="eastAsia" w:eastAsia="宋体" w:cs="Times New Roman"/>
        </w:rPr>
        <w:t>米</w:t>
      </w:r>
      <w:r>
        <w:rPr>
          <w:rFonts w:hint="eastAsia" w:eastAsia="宋体" w:cs="Times New Roman"/>
          <w:lang w:val="en-US" w:eastAsia="zh-CN"/>
        </w:rPr>
        <w:t xml:space="preserve"> </w:t>
      </w:r>
    </w:p>
    <w:p w14:paraId="2CADB378">
      <w:pPr>
        <w:spacing w:line="560" w:lineRule="exact"/>
        <w:ind w:firstLine="646"/>
        <w:rPr>
          <w:rFonts w:hint="eastAsia" w:ascii="仿宋_GB2312" w:hAnsi="宋体" w:eastAsia="仿宋_GB2312" w:cs="仿宋_GB2312"/>
          <w:kern w:val="0"/>
          <w:sz w:val="24"/>
          <w:szCs w:val="24"/>
        </w:rPr>
      </w:pPr>
      <w:r>
        <w:rPr>
          <w:rFonts w:ascii="仿宋_GB2312" w:hAnsi="宋体" w:eastAsia="仿宋_GB2312" w:cs="仿宋_GB2312"/>
          <w:kern w:val="0"/>
          <w:sz w:val="24"/>
          <w:szCs w:val="24"/>
        </w:rPr>
        <w:t xml:space="preserve">                 </w:t>
      </w:r>
    </w:p>
    <w:p w14:paraId="32F96415">
      <w:pPr>
        <w:spacing w:line="300" w:lineRule="exac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四、团体计分的方式：</w:t>
      </w:r>
    </w:p>
    <w:p w14:paraId="19931B67">
      <w:pPr>
        <w:spacing w:line="3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三个项目分别按第一名16分、第二名14分、第三名12分、第四名10分、第五名8分、第六名6分、第七名4分，第八名2分，记入团体总分，未参赛或不计取成绩的不得分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卫健委系统比赛的团体计分方式参照上述计分方式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79C61BAA">
      <w:pPr>
        <w:spacing w:line="30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EB9CB8A">
      <w:p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9796E82">
      <w:p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CC32E87">
      <w:p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F14D666">
      <w:pPr>
        <w:spacing w:line="4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B16AB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42FF47-0B29-4EB6-A85F-870EEFCF1B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3BA6492-58BD-44B0-8A13-9F13EE70A73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F22AB37-25E7-47C8-9369-2D215A0495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B594E75-1332-4316-B2FA-CBCECC2542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NzNlYTk0MDg3OGE1OWE3ZDQ5OGE0MDAwM2M1NDkifQ=="/>
  </w:docVars>
  <w:rsids>
    <w:rsidRoot w:val="48664722"/>
    <w:rsid w:val="4866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2024-10-16T04:34:00Z</dcterms:created>
  <dc:creator>小小门牙</dc:creator>
  <cp:lastModifiedBy>小小门牙</cp:lastModifiedBy>
  <dcterms:modified xsi:type="dcterms:W3CDTF">2024-10-16T04:35:23Z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D7A342E2F61347EBA3E30063C0B97D70_11</vt:lpwstr>
  </property>
</Properties>
</file>