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C84B1">
      <w:pPr>
        <w:spacing w:after="100" w:afterAutospacing="1" w:line="340" w:lineRule="exac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附件2：     </w:t>
      </w:r>
    </w:p>
    <w:p w14:paraId="6D0D9082">
      <w:pPr>
        <w:spacing w:after="100" w:afterAutospacing="1" w:line="400" w:lineRule="exact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第</w:t>
      </w:r>
      <w:r>
        <w:rPr>
          <w:rFonts w:hint="eastAsia" w:ascii="宋体" w:hAnsi="宋体" w:eastAsia="宋体" w:cs="宋体"/>
          <w:sz w:val="36"/>
          <w:szCs w:val="36"/>
        </w:rPr>
        <w:t>二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十</w:t>
      </w:r>
      <w:r>
        <w:rPr>
          <w:rFonts w:hint="eastAsia" w:ascii="宋体" w:hAnsi="宋体" w:eastAsia="方正大标宋简体" w:cs="宋体"/>
          <w:sz w:val="36"/>
          <w:szCs w:val="36"/>
        </w:rPr>
        <w:t>四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届宁波市优秀企业家推荐表</w:t>
      </w:r>
    </w:p>
    <w:tbl>
      <w:tblPr>
        <w:tblStyle w:val="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53"/>
        <w:gridCol w:w="181"/>
        <w:gridCol w:w="104"/>
        <w:gridCol w:w="735"/>
        <w:gridCol w:w="620"/>
        <w:gridCol w:w="482"/>
        <w:gridCol w:w="278"/>
        <w:gridCol w:w="680"/>
        <w:gridCol w:w="445"/>
        <w:gridCol w:w="455"/>
        <w:gridCol w:w="575"/>
        <w:gridCol w:w="154"/>
        <w:gridCol w:w="1294"/>
        <w:gridCol w:w="253"/>
        <w:gridCol w:w="1690"/>
      </w:tblGrid>
      <w:tr w14:paraId="560E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  <w:noWrap w:val="0"/>
            <w:vAlign w:val="center"/>
          </w:tcPr>
          <w:p w14:paraId="4A65F49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候选人姓名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 w14:paraId="2B425221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0B5629A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2ED32871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7AAE4428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国籍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248C3E7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3629F760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 w14:paraId="2CCF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2"/>
            <w:noWrap w:val="0"/>
            <w:vAlign w:val="center"/>
          </w:tcPr>
          <w:p w14:paraId="54A4FD6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 w14:paraId="1355150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4BDD518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019EF0F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6815DA0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400CC6F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1F7C444E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349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gridSpan w:val="4"/>
            <w:noWrap w:val="0"/>
            <w:vAlign w:val="center"/>
          </w:tcPr>
          <w:p w14:paraId="30B88AE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现任行政职务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 w14:paraId="01420E82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何时任职</w:t>
            </w:r>
          </w:p>
        </w:tc>
        <w:tc>
          <w:tcPr>
            <w:tcW w:w="2915" w:type="dxa"/>
            <w:gridSpan w:val="6"/>
            <w:noWrap w:val="0"/>
            <w:vAlign w:val="center"/>
          </w:tcPr>
          <w:p w14:paraId="3781293F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 w14:paraId="1F2A7309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所属行业（企业主营业务）</w:t>
            </w:r>
          </w:p>
        </w:tc>
      </w:tr>
      <w:tr w14:paraId="4BBC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gridSpan w:val="4"/>
            <w:noWrap w:val="0"/>
            <w:vAlign w:val="center"/>
          </w:tcPr>
          <w:p w14:paraId="7BFE7451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1C0A28E2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15" w:type="dxa"/>
            <w:gridSpan w:val="6"/>
            <w:noWrap w:val="0"/>
            <w:vAlign w:val="center"/>
          </w:tcPr>
          <w:p w14:paraId="049397CF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4"/>
            <w:noWrap w:val="0"/>
            <w:vAlign w:val="center"/>
          </w:tcPr>
          <w:p w14:paraId="4390C612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00D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7" w:type="dxa"/>
            <w:gridSpan w:val="9"/>
            <w:noWrap w:val="0"/>
            <w:vAlign w:val="center"/>
          </w:tcPr>
          <w:p w14:paraId="119A0DD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4866" w:type="dxa"/>
            <w:gridSpan w:val="7"/>
            <w:noWrap w:val="0"/>
            <w:vAlign w:val="center"/>
          </w:tcPr>
          <w:p w14:paraId="6D57B77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详细通讯地址</w:t>
            </w:r>
          </w:p>
        </w:tc>
      </w:tr>
      <w:tr w14:paraId="721A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7" w:type="dxa"/>
            <w:gridSpan w:val="9"/>
            <w:noWrap w:val="0"/>
            <w:vAlign w:val="center"/>
          </w:tcPr>
          <w:p w14:paraId="193D1DAE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866" w:type="dxa"/>
            <w:gridSpan w:val="7"/>
            <w:noWrap w:val="0"/>
            <w:vAlign w:val="center"/>
          </w:tcPr>
          <w:p w14:paraId="6E430D9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A96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gridSpan w:val="3"/>
            <w:noWrap w:val="0"/>
            <w:vAlign w:val="center"/>
          </w:tcPr>
          <w:p w14:paraId="7681F314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4A1463A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gridSpan w:val="4"/>
            <w:noWrap w:val="0"/>
            <w:vAlign w:val="center"/>
          </w:tcPr>
          <w:p w14:paraId="468BC5B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 w14:paraId="7855D610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企业性质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1305B7E5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邮编</w:t>
            </w:r>
          </w:p>
        </w:tc>
      </w:tr>
      <w:tr w14:paraId="5780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  <w:gridSpan w:val="3"/>
            <w:noWrap w:val="0"/>
            <w:vAlign w:val="center"/>
          </w:tcPr>
          <w:p w14:paraId="3C1898C9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 w14:paraId="0DBD3EE1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 w14:paraId="6FBDBA96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noWrap w:val="0"/>
            <w:vAlign w:val="center"/>
          </w:tcPr>
          <w:p w14:paraId="60FE9940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 w14:paraId="40DF42FA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4E2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71F8AC4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指标数据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2A68EA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基期(2021年)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 w14:paraId="0183FB3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报告期（2024年）</w:t>
            </w:r>
          </w:p>
        </w:tc>
        <w:tc>
          <w:tcPr>
            <w:tcW w:w="1690" w:type="dxa"/>
            <w:noWrap w:val="0"/>
            <w:vAlign w:val="center"/>
          </w:tcPr>
          <w:p w14:paraId="7E97AEC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增长率</w:t>
            </w:r>
          </w:p>
        </w:tc>
      </w:tr>
      <w:tr w14:paraId="1572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4E29B1A9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营业收入（万元）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B0B258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16E9145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2413B04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367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010A0B90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利润总额（万元）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6E51B79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1757772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51AA70A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8D2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6EEFBEDE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总资产（万元）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08B87BA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5E94EA2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B9D1E0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401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2A709989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净资产（万元）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158659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606140B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5A540D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399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5E0EE294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上缴税金总额（万元）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119A325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40A8FD0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0" w:type="dxa"/>
            <w:noWrap w:val="0"/>
            <w:vAlign w:val="center"/>
          </w:tcPr>
          <w:p w14:paraId="1921DEE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5F6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4DEBADBA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8"/>
                <w:szCs w:val="28"/>
              </w:rPr>
              <w:t>研发费用（万元）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66BF8B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1B5EC40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97C549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87A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642BDE1A">
            <w:pPr>
              <w:spacing w:line="500" w:lineRule="exact"/>
              <w:rPr>
                <w:rFonts w:hint="eastAsia" w:ascii="仿宋_GB2312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资产负债率（%）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96627F6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687F396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1367111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—</w:t>
            </w:r>
          </w:p>
        </w:tc>
      </w:tr>
      <w:tr w14:paraId="6E6F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343C3246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新产品销售收入率（%）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8751FC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6866455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4E2D5CF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57E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0BB1D6BA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是否参与和谐企业创建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3E53B87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2B17502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0CC07A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—</w:t>
            </w:r>
          </w:p>
        </w:tc>
      </w:tr>
      <w:tr w14:paraId="363B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2926A243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优秀、创新类成果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100021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33292E2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ABBE3E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—</w:t>
            </w:r>
          </w:p>
        </w:tc>
      </w:tr>
      <w:tr w14:paraId="6A07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6"/>
            <w:noWrap w:val="0"/>
            <w:vAlign w:val="center"/>
          </w:tcPr>
          <w:p w14:paraId="646FC3EB">
            <w:pPr>
              <w:spacing w:line="5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公益支出占营收比例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（%）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33F6645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64E58D8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511F144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E38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397" w:type="dxa"/>
            <w:gridSpan w:val="6"/>
            <w:noWrap w:val="0"/>
            <w:vAlign w:val="top"/>
          </w:tcPr>
          <w:p w14:paraId="6280115E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申报指标属实。</w:t>
            </w:r>
          </w:p>
          <w:p w14:paraId="5F157606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00497D34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财务负责人（签字）：</w:t>
            </w:r>
          </w:p>
          <w:p w14:paraId="4713DE27">
            <w:pPr>
              <w:spacing w:line="560" w:lineRule="exact"/>
              <w:ind w:firstLine="700" w:firstLineChars="25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2025年  月  日</w:t>
            </w:r>
          </w:p>
        </w:tc>
        <w:tc>
          <w:tcPr>
            <w:tcW w:w="3069" w:type="dxa"/>
            <w:gridSpan w:val="7"/>
            <w:noWrap w:val="0"/>
            <w:vAlign w:val="top"/>
          </w:tcPr>
          <w:p w14:paraId="2013B68D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企业负责人签字：</w:t>
            </w:r>
          </w:p>
          <w:p w14:paraId="7FA9D59A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5E65427B">
            <w:pPr>
              <w:spacing w:line="560" w:lineRule="exact"/>
              <w:ind w:firstLine="1680" w:firstLineChars="6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（签字）</w:t>
            </w:r>
          </w:p>
          <w:p w14:paraId="08D9F52B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2025年  月  日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 w14:paraId="5C43AB7A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60275D36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0A19B8F3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申报企业（公章）</w:t>
            </w:r>
          </w:p>
          <w:p w14:paraId="442B4FC7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2025年  月  日</w:t>
            </w:r>
          </w:p>
        </w:tc>
      </w:tr>
      <w:tr w14:paraId="2F95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4" w:type="dxa"/>
            <w:noWrap w:val="0"/>
            <w:vAlign w:val="center"/>
          </w:tcPr>
          <w:p w14:paraId="5D79B963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企业简介</w:t>
            </w:r>
          </w:p>
        </w:tc>
        <w:tc>
          <w:tcPr>
            <w:tcW w:w="8999" w:type="dxa"/>
            <w:gridSpan w:val="15"/>
            <w:noWrap w:val="0"/>
            <w:vAlign w:val="top"/>
          </w:tcPr>
          <w:p w14:paraId="60D19F2B">
            <w:pPr>
              <w:spacing w:line="56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300字左右：</w:t>
            </w:r>
          </w:p>
          <w:p w14:paraId="38CEE184">
            <w:pPr>
              <w:widowControl/>
              <w:jc w:val="left"/>
              <w:rPr>
                <w:rFonts w:ascii="仿宋_GB2312" w:hAnsi="宋体" w:eastAsia="仿宋_GB2312" w:cs="Times New Roman"/>
                <w:sz w:val="28"/>
              </w:rPr>
            </w:pPr>
          </w:p>
          <w:p w14:paraId="0D387E2E">
            <w:pPr>
              <w:snapToGrid w:val="0"/>
              <w:spacing w:line="520" w:lineRule="exact"/>
              <w:rPr>
                <w:rFonts w:hint="eastAsia" w:ascii="仿宋_GB2312" w:hAnsi="宋体" w:eastAsia="仿宋_GB2312" w:cs="Times New Roman"/>
                <w:sz w:val="28"/>
              </w:rPr>
            </w:pPr>
          </w:p>
          <w:p w14:paraId="771DEF3B">
            <w:pPr>
              <w:snapToGrid w:val="0"/>
              <w:spacing w:line="520" w:lineRule="exact"/>
              <w:rPr>
                <w:rFonts w:hint="eastAsia" w:ascii="仿宋_GB2312" w:hAnsi="宋体" w:eastAsia="仿宋_GB2312" w:cs="Times New Roman"/>
                <w:sz w:val="28"/>
              </w:rPr>
            </w:pPr>
          </w:p>
        </w:tc>
      </w:tr>
      <w:tr w14:paraId="5504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04" w:type="dxa"/>
            <w:noWrap w:val="0"/>
            <w:vAlign w:val="center"/>
          </w:tcPr>
          <w:p w14:paraId="0FAC5B9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个人简介</w:t>
            </w:r>
          </w:p>
        </w:tc>
        <w:tc>
          <w:tcPr>
            <w:tcW w:w="8999" w:type="dxa"/>
            <w:gridSpan w:val="15"/>
            <w:noWrap w:val="0"/>
            <w:vAlign w:val="top"/>
          </w:tcPr>
          <w:p w14:paraId="11F51C9F">
            <w:pPr>
              <w:spacing w:line="5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200字左右：</w:t>
            </w:r>
          </w:p>
        </w:tc>
      </w:tr>
      <w:tr w14:paraId="0462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  <w:jc w:val="center"/>
        </w:trPr>
        <w:tc>
          <w:tcPr>
            <w:tcW w:w="704" w:type="dxa"/>
            <w:noWrap w:val="0"/>
            <w:vAlign w:val="center"/>
          </w:tcPr>
          <w:p w14:paraId="7B8C24A3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主要经营业绩</w:t>
            </w:r>
          </w:p>
          <w:p w14:paraId="3000CC9B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简述</w:t>
            </w:r>
          </w:p>
        </w:tc>
        <w:tc>
          <w:tcPr>
            <w:tcW w:w="8999" w:type="dxa"/>
            <w:gridSpan w:val="15"/>
            <w:noWrap w:val="0"/>
            <w:vAlign w:val="top"/>
          </w:tcPr>
          <w:p w14:paraId="742C8D1B">
            <w:pPr>
              <w:spacing w:line="56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500字左右：</w:t>
            </w:r>
          </w:p>
        </w:tc>
      </w:tr>
      <w:tr w14:paraId="4836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704" w:type="dxa"/>
            <w:noWrap w:val="0"/>
            <w:vAlign w:val="center"/>
          </w:tcPr>
          <w:p w14:paraId="1CCD4F8B"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业绩材料</w:t>
            </w:r>
          </w:p>
        </w:tc>
        <w:tc>
          <w:tcPr>
            <w:tcW w:w="8999" w:type="dxa"/>
            <w:gridSpan w:val="15"/>
            <w:noWrap w:val="0"/>
            <w:vAlign w:val="top"/>
          </w:tcPr>
          <w:p w14:paraId="3DC58E1F">
            <w:pPr>
              <w:spacing w:line="560" w:lineRule="exac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2500-3000字左右（另附）：</w:t>
            </w:r>
          </w:p>
        </w:tc>
      </w:tr>
    </w:tbl>
    <w:p w14:paraId="4425C3A6"/>
    <w:sectPr>
      <w:pgSz w:w="11906" w:h="16838"/>
      <w:pgMar w:top="1440" w:right="1800" w:bottom="1134" w:left="16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90CE4"/>
    <w:rsid w:val="5F7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2025-04-07T08:18:00Z</dcterms:created>
  <dc:creator>小小门牙</dc:creator>
  <cp:lastModifiedBy>小小门牙</cp:lastModifiedBy>
  <dcterms:modified xsi:type="dcterms:W3CDTF">2025-04-07T08:19:35Z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074946CE79A140E2817A0E447AC804CF_11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