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360686">
      <w:pPr>
        <w:jc w:val="center"/>
        <w:rPr>
          <w:rFonts w:hint="eastAsia" w:asciiTheme="majorEastAsia" w:hAnsiTheme="majorEastAsia" w:eastAsiaTheme="majorEastAsia"/>
          <w:b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sz w:val="32"/>
          <w:szCs w:val="32"/>
        </w:rPr>
        <w:t>关于《宁波市企业联合会 企业家协会 工业经济联合会会费标准与管理办法（修订案）》的说明</w:t>
      </w:r>
    </w:p>
    <w:p w14:paraId="289C2E61">
      <w:pPr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 xml:space="preserve">   根据国家发改委、民政部等联合印发的《关于进一步规范行业协会商会收费管理的意见》（发改经体【2017】1999号），以及相关部门关于行业协会商会会费收取和使用的有关要求，我会对会费管理相关办法进行了修订，主要修订如下：</w:t>
      </w:r>
    </w:p>
    <w:p w14:paraId="1792743E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20" w:lineRule="exact"/>
        <w:ind w:left="840" w:leftChars="0" w:right="0" w:rightChars="0" w:firstLine="0" w:firstLineChars="0"/>
        <w:jc w:val="both"/>
        <w:textAlignment w:val="auto"/>
        <w:outlineLvl w:val="9"/>
        <w:rPr>
          <w:rFonts w:hint="eastAsia" w:asciiTheme="minorEastAsia" w:hAnsiTheme="minorEastAsia"/>
          <w:sz w:val="28"/>
          <w:szCs w:val="28"/>
          <w:lang w:eastAsia="zh-CN"/>
        </w:rPr>
      </w:pPr>
      <w:r>
        <w:rPr>
          <w:rFonts w:hint="eastAsia" w:asciiTheme="minorEastAsia" w:hAnsiTheme="minorEastAsia"/>
          <w:sz w:val="28"/>
          <w:szCs w:val="28"/>
          <w:lang w:eastAsia="zh-CN"/>
        </w:rPr>
        <w:t>会费标准由原来的五档改为四档，将常务副会长与副会长</w:t>
      </w:r>
    </w:p>
    <w:p w14:paraId="5C0B8DF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20" w:lineRule="exact"/>
        <w:ind w:right="0" w:rightChars="0"/>
        <w:jc w:val="both"/>
        <w:textAlignment w:val="auto"/>
        <w:outlineLvl w:val="9"/>
        <w:rPr>
          <w:rFonts w:hint="eastAsia" w:asciiTheme="minorEastAsia" w:hAnsiTheme="minorEastAsia"/>
          <w:sz w:val="28"/>
          <w:szCs w:val="28"/>
          <w:lang w:eastAsia="zh-CN"/>
        </w:rPr>
      </w:pPr>
      <w:r>
        <w:rPr>
          <w:rFonts w:hint="eastAsia" w:asciiTheme="minorEastAsia" w:hAnsiTheme="minorEastAsia"/>
          <w:sz w:val="28"/>
          <w:szCs w:val="28"/>
          <w:lang w:eastAsia="zh-CN"/>
        </w:rPr>
        <w:t>会费合并成一档，会费标准调整为：</w:t>
      </w:r>
    </w:p>
    <w:p w14:paraId="5F2EDE4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20" w:lineRule="exact"/>
        <w:ind w:right="0" w:rightChars="0" w:firstLine="560" w:firstLineChars="200"/>
        <w:jc w:val="both"/>
        <w:textAlignment w:val="auto"/>
        <w:outlineLvl w:val="9"/>
        <w:rPr>
          <w:rFonts w:hint="eastAsia" w:ascii="宋体" w:hAnsi="宋体"/>
          <w:sz w:val="28"/>
          <w:szCs w:val="21"/>
          <w:lang w:val="en-US" w:eastAsia="zh-CN"/>
        </w:rPr>
      </w:pPr>
      <w:r>
        <w:rPr>
          <w:rFonts w:hint="eastAsia" w:ascii="宋体" w:hAnsi="宋体"/>
          <w:sz w:val="28"/>
          <w:szCs w:val="21"/>
          <w:lang w:val="en-US" w:eastAsia="zh-CN"/>
        </w:rPr>
        <w:t>（一）副会长（常务副会长）单位，会费2万元/年/三会（平均6666.7元/年/家）；</w:t>
      </w:r>
    </w:p>
    <w:p w14:paraId="73A2F2B1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宋体" w:hAnsi="宋体"/>
          <w:sz w:val="28"/>
          <w:szCs w:val="21"/>
          <w:lang w:val="en-US" w:eastAsia="zh-CN"/>
        </w:rPr>
      </w:pPr>
      <w:r>
        <w:rPr>
          <w:rFonts w:hint="eastAsia" w:ascii="宋体" w:hAnsi="宋体"/>
          <w:sz w:val="28"/>
          <w:szCs w:val="21"/>
          <w:lang w:val="en-US" w:eastAsia="zh-CN"/>
        </w:rPr>
        <w:t>（二）常务理事单位，会费8000元/年/三会（平均2666.7元/年/家）；</w:t>
      </w:r>
    </w:p>
    <w:p w14:paraId="23689FBF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宋体" w:hAnsi="宋体"/>
          <w:sz w:val="28"/>
          <w:szCs w:val="21"/>
          <w:lang w:val="en-US" w:eastAsia="zh-CN"/>
        </w:rPr>
      </w:pPr>
      <w:r>
        <w:rPr>
          <w:rFonts w:hint="eastAsia" w:ascii="宋体" w:hAnsi="宋体"/>
          <w:sz w:val="28"/>
          <w:szCs w:val="21"/>
          <w:lang w:val="en-US" w:eastAsia="zh-CN"/>
        </w:rPr>
        <w:t>（三）理事单位，会费5000元/年/三会（平均1666.7元/年/家）；</w:t>
      </w:r>
    </w:p>
    <w:p w14:paraId="64096548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宋体" w:hAnsi="宋体"/>
          <w:sz w:val="28"/>
          <w:szCs w:val="21"/>
          <w:lang w:val="en-US" w:eastAsia="zh-CN"/>
        </w:rPr>
      </w:pPr>
      <w:r>
        <w:rPr>
          <w:rFonts w:hint="eastAsia" w:ascii="宋体" w:hAnsi="宋体"/>
          <w:sz w:val="28"/>
          <w:szCs w:val="21"/>
          <w:lang w:val="en-US" w:eastAsia="zh-CN"/>
        </w:rPr>
        <w:t>（四）会员单位，会费3000元/年/三会（平均1000元/年/家）。</w:t>
      </w:r>
    </w:p>
    <w:p w14:paraId="1A658E9A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宋体" w:hAnsi="宋体"/>
          <w:sz w:val="28"/>
          <w:szCs w:val="21"/>
          <w:lang w:val="en-US" w:eastAsia="zh-CN"/>
        </w:rPr>
      </w:pPr>
      <w:r>
        <w:rPr>
          <w:rFonts w:hint="eastAsia" w:ascii="宋体" w:hAnsi="宋体"/>
          <w:sz w:val="28"/>
          <w:szCs w:val="21"/>
          <w:lang w:val="en-US" w:eastAsia="zh-CN"/>
        </w:rPr>
        <w:t>二、本着专款专用原则，合理使用会费。会费用途作了更明确的规定；</w:t>
      </w:r>
    </w:p>
    <w:p w14:paraId="6419FD3A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宋体" w:hAnsi="宋体"/>
          <w:sz w:val="28"/>
          <w:szCs w:val="21"/>
          <w:lang w:val="en-US" w:eastAsia="zh-CN"/>
        </w:rPr>
      </w:pPr>
      <w:r>
        <w:rPr>
          <w:rFonts w:hint="eastAsia" w:ascii="宋体" w:hAnsi="宋体"/>
          <w:sz w:val="28"/>
          <w:szCs w:val="21"/>
          <w:lang w:val="en-US" w:eastAsia="zh-CN"/>
        </w:rPr>
        <w:t>三、会费缴纳时间及办法作了新的调整。</w:t>
      </w:r>
      <w:bookmarkStart w:id="0" w:name="_GoBack"/>
      <w:bookmarkEnd w:id="0"/>
    </w:p>
    <w:p w14:paraId="22BB510E">
      <w:pPr>
        <w:rPr>
          <w:rFonts w:hint="default" w:asciiTheme="minorEastAsia" w:hAnsiTheme="minorEastAsia" w:eastAsiaTheme="minorEastAsia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7498A3"/>
    <w:multiLevelType w:val="singleLevel"/>
    <w:tmpl w:val="FC7498A3"/>
    <w:lvl w:ilvl="0" w:tentative="0">
      <w:start w:val="1"/>
      <w:numFmt w:val="chineseCounting"/>
      <w:suff w:val="nothing"/>
      <w:lvlText w:val="%1、"/>
      <w:lvlJc w:val="left"/>
      <w:pPr>
        <w:ind w:left="840" w:leftChars="0" w:firstLine="0" w:firstLineChars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46023"/>
    <w:rsid w:val="0044150B"/>
    <w:rsid w:val="00446023"/>
    <w:rsid w:val="0CFA3067"/>
    <w:rsid w:val="66715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356</Words>
  <Characters>390</Characters>
  <Lines>1</Lines>
  <Paragraphs>1</Paragraphs>
  <TotalTime>215</TotalTime>
  <ScaleCrop>false</ScaleCrop>
  <LinksUpToDate>false</LinksUpToDate>
  <CharactersWithSpaces>395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2019-10-23T08:10:00Z</dcterms:created>
  <dc:creator>PC</dc:creator>
  <cp:lastModifiedBy>阿烟</cp:lastModifiedBy>
  <cp:lastPrinted>2026-03-20T05:50:17Z</cp:lastPrinted>
  <dcterms:modified xsi:type="dcterms:W3CDTF">2026-03-20T05:50:41Z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eyJoZGlkIjoiODI4OTIxOTQ4M2MxZTZiOWJlZmJjZjE3NmJhYmQzZTciLCJ1c2VySWQiOiI4NDQ2MjAzMTkifQ==</vt:lpwstr>
  </property>
  <property fmtid="{D5CDD505-2E9C-101B-9397-08002B2CF9AE}" pid="4" name="ICV">
    <vt:lpwstr>0E8BDA8C326543689CB028A19FACD61F_12</vt:lpwstr>
  </property>
</Properties>
</file>